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3F" w:rsidRDefault="0046600D" w:rsidP="00E87B19">
      <w:pPr>
        <w:pStyle w:val="CambridgeSUHeading"/>
      </w:pPr>
      <w:bookmarkStart w:id="0" w:name="_GoBack"/>
      <w:bookmarkEnd w:id="0"/>
      <w:r w:rsidRPr="0046600D">
        <w:t>Safeguarding Adults Policy</w:t>
      </w:r>
    </w:p>
    <w:p w:rsidR="00A07A3F" w:rsidRDefault="00A07A3F" w:rsidP="00A07A3F">
      <w:pPr>
        <w:pStyle w:val="Heading2"/>
        <w:rPr>
          <w:lang w:eastAsia="en-GB"/>
        </w:rPr>
      </w:pPr>
      <w:r w:rsidRPr="00A07A3F">
        <w:rPr>
          <w:lang w:eastAsia="en-GB"/>
        </w:rPr>
        <w:t>Reasons for having this policy</w:t>
      </w:r>
    </w:p>
    <w:p w:rsidR="0046600D" w:rsidRPr="0046600D" w:rsidRDefault="0046600D" w:rsidP="0046600D">
      <w:pPr>
        <w:rPr>
          <w:lang w:eastAsia="en-GB"/>
        </w:rPr>
      </w:pPr>
      <w:r w:rsidRPr="0046600D">
        <w:rPr>
          <w:lang w:eastAsia="en-GB"/>
        </w:rPr>
        <w:t xml:space="preserve">All </w:t>
      </w:r>
      <w:r>
        <w:rPr>
          <w:lang w:eastAsia="en-GB"/>
        </w:rPr>
        <w:t>staff, Sabbs and volunteers</w:t>
      </w:r>
      <w:r w:rsidRPr="0046600D">
        <w:rPr>
          <w:lang w:eastAsia="en-GB"/>
        </w:rPr>
        <w:t xml:space="preserve">, </w:t>
      </w:r>
      <w:r>
        <w:rPr>
          <w:lang w:eastAsia="en-GB"/>
        </w:rPr>
        <w:t>may</w:t>
      </w:r>
      <w:r w:rsidRPr="0046600D">
        <w:rPr>
          <w:lang w:eastAsia="en-GB"/>
        </w:rPr>
        <w:t xml:space="preserve"> </w:t>
      </w:r>
      <w:r>
        <w:rPr>
          <w:lang w:eastAsia="en-GB"/>
        </w:rPr>
        <w:t>come in to contact with students</w:t>
      </w:r>
      <w:r w:rsidRPr="0046600D">
        <w:rPr>
          <w:lang w:eastAsia="en-GB"/>
        </w:rPr>
        <w:t xml:space="preserve"> who are defined as vulnerable or at risk. Often the work involving these </w:t>
      </w:r>
      <w:r>
        <w:rPr>
          <w:lang w:eastAsia="en-GB"/>
        </w:rPr>
        <w:t>students</w:t>
      </w:r>
      <w:r w:rsidRPr="0046600D">
        <w:rPr>
          <w:lang w:eastAsia="en-GB"/>
        </w:rPr>
        <w:t xml:space="preserve"> will require prolonged contact. It is essential that the </w:t>
      </w:r>
      <w:r>
        <w:rPr>
          <w:lang w:eastAsia="en-GB"/>
        </w:rPr>
        <w:t>union</w:t>
      </w:r>
      <w:r w:rsidRPr="0046600D">
        <w:rPr>
          <w:lang w:eastAsia="en-GB"/>
        </w:rPr>
        <w:t xml:space="preserve"> reassures these </w:t>
      </w:r>
      <w:r>
        <w:rPr>
          <w:lang w:eastAsia="en-GB"/>
        </w:rPr>
        <w:t>students</w:t>
      </w:r>
      <w:r w:rsidR="00E87B19">
        <w:rPr>
          <w:lang w:eastAsia="en-GB"/>
        </w:rPr>
        <w:t xml:space="preserve"> that when they use the University of</w:t>
      </w:r>
      <w:r w:rsidRPr="0046600D">
        <w:rPr>
          <w:lang w:eastAsia="en-GB"/>
        </w:rPr>
        <w:t xml:space="preserve"> </w:t>
      </w:r>
      <w:r>
        <w:rPr>
          <w:lang w:eastAsia="en-GB"/>
        </w:rPr>
        <w:t>Cambridge Students’ Union (</w:t>
      </w:r>
      <w:r w:rsidR="00E87B19">
        <w:rPr>
          <w:lang w:eastAsia="en-GB"/>
        </w:rPr>
        <w:t>Cambridge SU</w:t>
      </w:r>
      <w:r>
        <w:rPr>
          <w:lang w:eastAsia="en-GB"/>
        </w:rPr>
        <w:t xml:space="preserve">) service </w:t>
      </w:r>
      <w:r w:rsidRPr="0046600D">
        <w:rPr>
          <w:lang w:eastAsia="en-GB"/>
        </w:rPr>
        <w:t xml:space="preserve">they will be safe, that any details they reveal will be kept confidential, and that they can trust the </w:t>
      </w:r>
      <w:r>
        <w:rPr>
          <w:lang w:eastAsia="en-GB"/>
        </w:rPr>
        <w:t>union</w:t>
      </w:r>
      <w:r w:rsidRPr="0046600D">
        <w:rPr>
          <w:lang w:eastAsia="en-GB"/>
        </w:rPr>
        <w:t>.</w:t>
      </w:r>
    </w:p>
    <w:p w:rsidR="0046600D" w:rsidRDefault="0046600D" w:rsidP="0046600D">
      <w:pPr>
        <w:rPr>
          <w:caps/>
          <w:lang w:eastAsia="en-GB"/>
        </w:rPr>
      </w:pPr>
      <w:r w:rsidRPr="0046600D">
        <w:rPr>
          <w:lang w:eastAsia="en-GB"/>
        </w:rPr>
        <w:t xml:space="preserve">Equally it is essential that proper guidelines are in place to ensure that </w:t>
      </w:r>
      <w:r>
        <w:rPr>
          <w:lang w:eastAsia="en-GB"/>
        </w:rPr>
        <w:t>staff</w:t>
      </w:r>
      <w:r w:rsidRPr="0046600D">
        <w:rPr>
          <w:lang w:eastAsia="en-GB"/>
        </w:rPr>
        <w:t xml:space="preserve"> deal appropriately with situations in which vulnerable adults may be at risk. While </w:t>
      </w:r>
      <w:r>
        <w:rPr>
          <w:lang w:eastAsia="en-GB"/>
        </w:rPr>
        <w:t>student</w:t>
      </w:r>
      <w:r w:rsidRPr="0046600D">
        <w:rPr>
          <w:lang w:eastAsia="en-GB"/>
        </w:rPr>
        <w:t xml:space="preserve"> confidentiality is paramount</w:t>
      </w:r>
      <w:r>
        <w:rPr>
          <w:lang w:eastAsia="en-GB"/>
        </w:rPr>
        <w:t>,</w:t>
      </w:r>
      <w:r w:rsidRPr="0046600D">
        <w:rPr>
          <w:lang w:eastAsia="en-GB"/>
        </w:rPr>
        <w:t xml:space="preserve"> it is not absolute and there are circumstances under which it is appropriate </w:t>
      </w:r>
      <w:r w:rsidR="00E87B19">
        <w:rPr>
          <w:lang w:eastAsia="en-GB"/>
        </w:rPr>
        <w:t>Cambridge SU</w:t>
      </w:r>
      <w:r>
        <w:rPr>
          <w:lang w:eastAsia="en-GB"/>
        </w:rPr>
        <w:t xml:space="preserve"> to breach</w:t>
      </w:r>
      <w:r w:rsidRPr="0046600D">
        <w:rPr>
          <w:lang w:eastAsia="en-GB"/>
        </w:rPr>
        <w:t xml:space="preserve"> confidentiality. The decision to breach confidentiality must be made by The CEO or </w:t>
      </w:r>
      <w:r>
        <w:rPr>
          <w:lang w:eastAsia="en-GB"/>
        </w:rPr>
        <w:t xml:space="preserve">a </w:t>
      </w:r>
      <w:r w:rsidRPr="0046600D">
        <w:rPr>
          <w:lang w:eastAsia="en-GB"/>
        </w:rPr>
        <w:t>Senior Manager.</w:t>
      </w:r>
    </w:p>
    <w:p w:rsidR="00A07A3F" w:rsidRDefault="0046600D" w:rsidP="0046600D">
      <w:pPr>
        <w:pStyle w:val="CUSU2"/>
        <w:rPr>
          <w:lang w:eastAsia="en-GB"/>
        </w:rPr>
      </w:pPr>
      <w:r>
        <w:rPr>
          <w:lang w:eastAsia="en-GB"/>
        </w:rPr>
        <w:t>Definitions</w:t>
      </w:r>
    </w:p>
    <w:p w:rsidR="0046600D" w:rsidRPr="0046600D" w:rsidRDefault="0046600D" w:rsidP="0046600D">
      <w:pPr>
        <w:rPr>
          <w:lang w:eastAsia="en-GB"/>
        </w:rPr>
      </w:pPr>
      <w:r w:rsidRPr="0046600D">
        <w:rPr>
          <w:lang w:eastAsia="en-GB"/>
        </w:rPr>
        <w:t xml:space="preserve">There are two terms in common use to describe adults that may fall under the scope of this policy. These are ‘adult at risk’ and ‘vulnerable adult’. </w:t>
      </w:r>
    </w:p>
    <w:p w:rsidR="0046600D" w:rsidRPr="0046600D" w:rsidRDefault="0046600D" w:rsidP="0046600D">
      <w:pPr>
        <w:rPr>
          <w:lang w:eastAsia="en-GB"/>
        </w:rPr>
      </w:pPr>
      <w:r w:rsidRPr="0046600D">
        <w:rPr>
          <w:lang w:eastAsia="en-GB"/>
        </w:rPr>
        <w:t>The term ‘adult at risk’ has been used to replace ‘vulnerable adult’ in newer guidance because it focuses on the situation causing the risk rather than the characteristics of the adult concerned.</w:t>
      </w:r>
    </w:p>
    <w:p w:rsidR="0046600D" w:rsidRPr="0046600D" w:rsidRDefault="0046600D" w:rsidP="0046600D">
      <w:pPr>
        <w:rPr>
          <w:lang w:eastAsia="en-GB"/>
        </w:rPr>
      </w:pPr>
      <w:r w:rsidRPr="0046600D">
        <w:rPr>
          <w:lang w:eastAsia="en-GB"/>
        </w:rPr>
        <w:t xml:space="preserve">Department of Health No Secrets Guidance (2000) defined a Vulnerable Adult as: </w:t>
      </w:r>
    </w:p>
    <w:p w:rsidR="0046600D" w:rsidRPr="0046600D" w:rsidRDefault="0046600D" w:rsidP="00117C52">
      <w:pPr>
        <w:pStyle w:val="ListParagraph"/>
        <w:numPr>
          <w:ilvl w:val="0"/>
          <w:numId w:val="1"/>
        </w:numPr>
        <w:rPr>
          <w:lang w:eastAsia="en-GB"/>
        </w:rPr>
      </w:pPr>
      <w:r w:rsidRPr="0046600D">
        <w:rPr>
          <w:lang w:eastAsia="en-GB"/>
        </w:rPr>
        <w:t xml:space="preserve">An adult who is or who may be in need of community care services by reason of mental or other disability, age or illness and who is, or may be unable to take care of themselves or to protect themselves against significant harm or exploitation. </w:t>
      </w:r>
    </w:p>
    <w:p w:rsidR="0046600D" w:rsidRPr="0046600D" w:rsidRDefault="0046600D" w:rsidP="0046600D">
      <w:pPr>
        <w:rPr>
          <w:lang w:eastAsia="en-GB"/>
        </w:rPr>
      </w:pPr>
      <w:r w:rsidRPr="0046600D">
        <w:rPr>
          <w:lang w:eastAsia="en-GB"/>
        </w:rPr>
        <w:t xml:space="preserve">The Law Commission Report into Adult Social Care (2011) defined an Adult at Risk as a person who: </w:t>
      </w:r>
    </w:p>
    <w:p w:rsidR="0046600D" w:rsidRPr="0046600D" w:rsidRDefault="0046600D" w:rsidP="00117C52">
      <w:pPr>
        <w:pStyle w:val="ListParagraph"/>
        <w:numPr>
          <w:ilvl w:val="0"/>
          <w:numId w:val="1"/>
        </w:numPr>
        <w:rPr>
          <w:lang w:eastAsia="en-GB"/>
        </w:rPr>
      </w:pPr>
      <w:r w:rsidRPr="0046600D">
        <w:rPr>
          <w:lang w:eastAsia="en-GB"/>
        </w:rPr>
        <w:t>Must appear to have health or social care needs, including carers (irrespective of whether or not those needs are being met by services).</w:t>
      </w:r>
    </w:p>
    <w:p w:rsidR="0046600D" w:rsidRPr="0046600D" w:rsidRDefault="0046600D" w:rsidP="00117C52">
      <w:pPr>
        <w:pStyle w:val="ListParagraph"/>
        <w:numPr>
          <w:ilvl w:val="0"/>
          <w:numId w:val="1"/>
        </w:numPr>
        <w:rPr>
          <w:lang w:eastAsia="en-GB"/>
        </w:rPr>
      </w:pPr>
      <w:r w:rsidRPr="0046600D">
        <w:rPr>
          <w:lang w:eastAsia="en-GB"/>
        </w:rPr>
        <w:t>Must appear to be at risk of harm, rather than significant harm set out in the existing statutory guidance.</w:t>
      </w:r>
    </w:p>
    <w:p w:rsidR="0046600D" w:rsidRPr="0046600D" w:rsidRDefault="0046600D" w:rsidP="00117C52">
      <w:pPr>
        <w:pStyle w:val="ListParagraph"/>
        <w:numPr>
          <w:ilvl w:val="0"/>
          <w:numId w:val="1"/>
        </w:numPr>
        <w:rPr>
          <w:lang w:eastAsia="en-GB"/>
        </w:rPr>
      </w:pPr>
      <w:r w:rsidRPr="0046600D">
        <w:rPr>
          <w:lang w:eastAsia="en-GB"/>
        </w:rPr>
        <w:t>Must appear to be unable to safeguard themselves from harm as a direct result of their health or social care needs.</w:t>
      </w:r>
    </w:p>
    <w:p w:rsidR="0046600D" w:rsidRDefault="0046600D" w:rsidP="0046600D">
      <w:pPr>
        <w:rPr>
          <w:lang w:eastAsia="en-GB"/>
        </w:rPr>
      </w:pPr>
      <w:r w:rsidRPr="0046600D">
        <w:rPr>
          <w:lang w:eastAsia="en-GB"/>
        </w:rPr>
        <w:lastRenderedPageBreak/>
        <w:t xml:space="preserve">In practice, it is likely that the distinction between the two definitions will be irrelevant and therefore our policy is intended to cover any adult who may come under either definition, or both. The definitions are far-reaching and </w:t>
      </w:r>
      <w:r>
        <w:rPr>
          <w:lang w:eastAsia="en-GB"/>
        </w:rPr>
        <w:t xml:space="preserve">may </w:t>
      </w:r>
      <w:r w:rsidRPr="0046600D">
        <w:rPr>
          <w:lang w:eastAsia="en-GB"/>
        </w:rPr>
        <w:t xml:space="preserve">encompass many of our </w:t>
      </w:r>
      <w:r>
        <w:rPr>
          <w:lang w:eastAsia="en-GB"/>
        </w:rPr>
        <w:t>students</w:t>
      </w:r>
      <w:r w:rsidRPr="0046600D">
        <w:rPr>
          <w:lang w:eastAsia="en-GB"/>
        </w:rPr>
        <w:t>.</w:t>
      </w:r>
    </w:p>
    <w:p w:rsidR="0046600D" w:rsidRDefault="0046600D" w:rsidP="0046600D">
      <w:pPr>
        <w:pStyle w:val="CUSU2"/>
        <w:rPr>
          <w:lang w:eastAsia="en-GB"/>
        </w:rPr>
      </w:pPr>
      <w:r w:rsidRPr="0046600D">
        <w:rPr>
          <w:lang w:eastAsia="en-GB"/>
        </w:rPr>
        <w:t>Recruitment, selection and screening of staff</w:t>
      </w:r>
    </w:p>
    <w:p w:rsidR="0046600D" w:rsidRDefault="0046600D" w:rsidP="0046600D">
      <w:pPr>
        <w:rPr>
          <w:lang w:eastAsia="en-GB"/>
        </w:rPr>
      </w:pPr>
      <w:r>
        <w:rPr>
          <w:lang w:eastAsia="en-GB"/>
        </w:rPr>
        <w:t xml:space="preserve">Anyone with a conviction for a sexual offence against a child or vulnerable adult, whenever it was committed, is not considered suitable to work within the union and must not be taken on by </w:t>
      </w:r>
      <w:r w:rsidR="00E87B19">
        <w:rPr>
          <w:lang w:eastAsia="en-GB"/>
        </w:rPr>
        <w:t>Cambridge SU</w:t>
      </w:r>
      <w:r>
        <w:rPr>
          <w:lang w:eastAsia="en-GB"/>
        </w:rPr>
        <w:t xml:space="preserve">. </w:t>
      </w:r>
    </w:p>
    <w:p w:rsidR="0046600D" w:rsidRDefault="0046600D" w:rsidP="0046600D">
      <w:pPr>
        <w:rPr>
          <w:lang w:eastAsia="en-GB"/>
        </w:rPr>
      </w:pPr>
      <w:r>
        <w:rPr>
          <w:lang w:eastAsia="en-GB"/>
        </w:rPr>
        <w:t>Any other convictions must be considered on an individual basis.</w:t>
      </w:r>
    </w:p>
    <w:p w:rsidR="0046600D" w:rsidRDefault="00E87B19" w:rsidP="0046600D">
      <w:pPr>
        <w:rPr>
          <w:lang w:eastAsia="en-GB"/>
        </w:rPr>
      </w:pPr>
      <w:r>
        <w:rPr>
          <w:lang w:eastAsia="en-GB"/>
        </w:rPr>
        <w:t>Cambridge SU</w:t>
      </w:r>
      <w:r w:rsidR="0046600D">
        <w:rPr>
          <w:lang w:eastAsia="en-GB"/>
        </w:rPr>
        <w:t xml:space="preserve"> must have sound recruitment practices in place to ensure that anyone considered to be a risk to adults at risk does not enter the union service. The following precautions will reduce this risk:</w:t>
      </w:r>
    </w:p>
    <w:p w:rsidR="0046600D" w:rsidRDefault="0046600D" w:rsidP="00117C52">
      <w:pPr>
        <w:pStyle w:val="ListParagraph"/>
        <w:numPr>
          <w:ilvl w:val="0"/>
          <w:numId w:val="1"/>
        </w:numPr>
        <w:rPr>
          <w:lang w:eastAsia="en-GB"/>
        </w:rPr>
      </w:pPr>
      <w:r>
        <w:rPr>
          <w:lang w:eastAsia="en-GB"/>
        </w:rPr>
        <w:t xml:space="preserve">Anyone applying to work or volunteer for </w:t>
      </w:r>
      <w:r w:rsidR="00E87B19">
        <w:rPr>
          <w:lang w:eastAsia="en-GB"/>
        </w:rPr>
        <w:t>Cambridge SU</w:t>
      </w:r>
      <w:r>
        <w:rPr>
          <w:lang w:eastAsia="en-GB"/>
        </w:rPr>
        <w:t xml:space="preserve"> will be interviewed and asked to provide two references from former employers.</w:t>
      </w:r>
    </w:p>
    <w:p w:rsidR="0046600D" w:rsidRDefault="0046600D" w:rsidP="00117C52">
      <w:pPr>
        <w:pStyle w:val="ListParagraph"/>
        <w:numPr>
          <w:ilvl w:val="0"/>
          <w:numId w:val="1"/>
        </w:numPr>
        <w:rPr>
          <w:lang w:eastAsia="en-GB"/>
        </w:rPr>
      </w:pPr>
      <w:r>
        <w:rPr>
          <w:lang w:eastAsia="en-GB"/>
        </w:rPr>
        <w:t>If an applicant is unable to provide employer references, they will be asked to provide references from alternative sources, such as volunteer managers, community leaders or other appropriate people.</w:t>
      </w:r>
    </w:p>
    <w:p w:rsidR="0046600D" w:rsidRDefault="0046600D" w:rsidP="00117C52">
      <w:pPr>
        <w:pStyle w:val="ListParagraph"/>
        <w:numPr>
          <w:ilvl w:val="0"/>
          <w:numId w:val="1"/>
        </w:numPr>
        <w:rPr>
          <w:lang w:eastAsia="en-GB"/>
        </w:rPr>
      </w:pPr>
      <w:r>
        <w:rPr>
          <w:lang w:eastAsia="en-GB"/>
        </w:rPr>
        <w:t xml:space="preserve">Anyone who is selected for interview or to begin training with </w:t>
      </w:r>
      <w:r w:rsidR="00E87B19">
        <w:rPr>
          <w:lang w:eastAsia="en-GB"/>
        </w:rPr>
        <w:t>Cambridge SU</w:t>
      </w:r>
      <w:r>
        <w:rPr>
          <w:lang w:eastAsia="en-GB"/>
        </w:rPr>
        <w:t xml:space="preserve"> will be asked to disclose details of any unspent convictions. </w:t>
      </w:r>
    </w:p>
    <w:p w:rsidR="0046600D" w:rsidRDefault="00E87B19" w:rsidP="00117C52">
      <w:pPr>
        <w:pStyle w:val="ListParagraph"/>
        <w:numPr>
          <w:ilvl w:val="0"/>
          <w:numId w:val="1"/>
        </w:numPr>
        <w:rPr>
          <w:lang w:eastAsia="en-GB"/>
        </w:rPr>
      </w:pPr>
      <w:r>
        <w:rPr>
          <w:lang w:eastAsia="en-GB"/>
        </w:rPr>
        <w:t>Cambridge SU</w:t>
      </w:r>
      <w:r w:rsidR="0046600D">
        <w:rPr>
          <w:lang w:eastAsia="en-GB"/>
        </w:rPr>
        <w:t xml:space="preserve"> must get an enhanced DBS check for all eligible roles. </w:t>
      </w:r>
    </w:p>
    <w:p w:rsidR="0046600D" w:rsidRDefault="0046600D" w:rsidP="0046600D">
      <w:pPr>
        <w:rPr>
          <w:lang w:eastAsia="en-GB"/>
        </w:rPr>
      </w:pPr>
      <w:r>
        <w:rPr>
          <w:lang w:eastAsia="en-GB"/>
        </w:rPr>
        <w:t xml:space="preserve">Staff members whose work is specifically targeted at legally defined vulnerable adults will have an enhanced DBS and barred list check. </w:t>
      </w:r>
    </w:p>
    <w:p w:rsidR="0046600D" w:rsidRDefault="0046600D" w:rsidP="0046600D">
      <w:pPr>
        <w:rPr>
          <w:lang w:eastAsia="en-GB"/>
        </w:rPr>
      </w:pPr>
      <w:r>
        <w:rPr>
          <w:lang w:eastAsia="en-GB"/>
        </w:rPr>
        <w:t xml:space="preserve"> In addition, the following roles will be DBS checked:</w:t>
      </w:r>
    </w:p>
    <w:p w:rsidR="0046600D" w:rsidRDefault="0046600D" w:rsidP="00117C52">
      <w:pPr>
        <w:pStyle w:val="ListParagraph"/>
        <w:numPr>
          <w:ilvl w:val="0"/>
          <w:numId w:val="1"/>
        </w:numPr>
        <w:rPr>
          <w:lang w:eastAsia="en-GB"/>
        </w:rPr>
      </w:pPr>
      <w:r>
        <w:rPr>
          <w:lang w:eastAsia="en-GB"/>
        </w:rPr>
        <w:t xml:space="preserve">SUAS Advisers </w:t>
      </w:r>
    </w:p>
    <w:p w:rsidR="0046600D" w:rsidRDefault="0046600D" w:rsidP="00117C52">
      <w:pPr>
        <w:pStyle w:val="ListParagraph"/>
        <w:numPr>
          <w:ilvl w:val="0"/>
          <w:numId w:val="1"/>
        </w:numPr>
        <w:rPr>
          <w:lang w:eastAsia="en-GB"/>
        </w:rPr>
      </w:pPr>
      <w:r>
        <w:rPr>
          <w:lang w:eastAsia="en-GB"/>
        </w:rPr>
        <w:t>Those with direct line management responsibilities for the above.</w:t>
      </w:r>
    </w:p>
    <w:p w:rsidR="0046600D" w:rsidRDefault="0046600D" w:rsidP="00117C52">
      <w:pPr>
        <w:pStyle w:val="ListParagraph"/>
        <w:numPr>
          <w:ilvl w:val="0"/>
          <w:numId w:val="1"/>
        </w:numPr>
        <w:rPr>
          <w:lang w:eastAsia="en-GB"/>
        </w:rPr>
      </w:pPr>
      <w:r>
        <w:rPr>
          <w:lang w:eastAsia="en-GB"/>
        </w:rPr>
        <w:t>Any staff member whose role changes to incorporate any of the above conditions.</w:t>
      </w:r>
    </w:p>
    <w:p w:rsidR="0046600D" w:rsidRDefault="0046600D" w:rsidP="0046600D">
      <w:pPr>
        <w:rPr>
          <w:lang w:eastAsia="en-GB"/>
        </w:rPr>
      </w:pPr>
      <w:r>
        <w:rPr>
          <w:lang w:eastAsia="en-GB"/>
        </w:rPr>
        <w:t>Re-screening will take place every three years.</w:t>
      </w:r>
    </w:p>
    <w:p w:rsidR="0046600D" w:rsidRDefault="0046600D" w:rsidP="0046600D">
      <w:pPr>
        <w:pStyle w:val="CUSU2"/>
        <w:rPr>
          <w:lang w:eastAsia="en-GB"/>
        </w:rPr>
      </w:pPr>
      <w:r w:rsidRPr="0046600D">
        <w:rPr>
          <w:lang w:eastAsia="en-GB"/>
        </w:rPr>
        <w:t xml:space="preserve">Procedure where an allegation </w:t>
      </w:r>
      <w:r>
        <w:rPr>
          <w:lang w:eastAsia="en-GB"/>
        </w:rPr>
        <w:t>of abuse is made against a Third</w:t>
      </w:r>
      <w:r w:rsidRPr="0046600D">
        <w:rPr>
          <w:lang w:eastAsia="en-GB"/>
        </w:rPr>
        <w:t xml:space="preserve"> party</w:t>
      </w:r>
    </w:p>
    <w:p w:rsidR="00827816" w:rsidRPr="00827816" w:rsidRDefault="00827816" w:rsidP="00827816">
      <w:pPr>
        <w:rPr>
          <w:lang w:eastAsia="en-GB"/>
        </w:rPr>
      </w:pPr>
      <w:r w:rsidRPr="00827816">
        <w:rPr>
          <w:lang w:eastAsia="en-GB"/>
        </w:rPr>
        <w:t>The person responsible for dealing with allegations of abu</w:t>
      </w:r>
      <w:r>
        <w:rPr>
          <w:lang w:eastAsia="en-GB"/>
        </w:rPr>
        <w:t>se against an adult at risk is t</w:t>
      </w:r>
      <w:r w:rsidRPr="00827816">
        <w:rPr>
          <w:lang w:eastAsia="en-GB"/>
        </w:rPr>
        <w:t>he CEO</w:t>
      </w:r>
      <w:r>
        <w:rPr>
          <w:lang w:eastAsia="en-GB"/>
        </w:rPr>
        <w:t xml:space="preserve">, if they are not available, the deputy is the Welfare and Advice </w:t>
      </w:r>
      <w:r w:rsidRPr="00827816">
        <w:rPr>
          <w:lang w:eastAsia="en-GB"/>
        </w:rPr>
        <w:t>Manager</w:t>
      </w:r>
    </w:p>
    <w:p w:rsidR="00827816" w:rsidRPr="00827816" w:rsidRDefault="00827816" w:rsidP="00827816">
      <w:pPr>
        <w:rPr>
          <w:lang w:eastAsia="en-GB"/>
        </w:rPr>
      </w:pPr>
      <w:r w:rsidRPr="00827816">
        <w:rPr>
          <w:lang w:eastAsia="en-GB"/>
        </w:rPr>
        <w:t>If an allegation of abuse is made by an adult at risk or a third party:</w:t>
      </w:r>
    </w:p>
    <w:p w:rsidR="00827816" w:rsidRDefault="00827816" w:rsidP="00117C52">
      <w:pPr>
        <w:pStyle w:val="ListParagraph"/>
        <w:numPr>
          <w:ilvl w:val="0"/>
          <w:numId w:val="1"/>
        </w:numPr>
        <w:rPr>
          <w:lang w:eastAsia="en-GB"/>
        </w:rPr>
      </w:pPr>
      <w:r w:rsidRPr="00827816">
        <w:rPr>
          <w:lang w:eastAsia="en-GB"/>
        </w:rPr>
        <w:lastRenderedPageBreak/>
        <w:t xml:space="preserve">The </w:t>
      </w:r>
      <w:r>
        <w:rPr>
          <w:lang w:eastAsia="en-GB"/>
        </w:rPr>
        <w:t>staff member</w:t>
      </w:r>
      <w:r w:rsidRPr="00827816">
        <w:rPr>
          <w:lang w:eastAsia="en-GB"/>
        </w:rPr>
        <w:t xml:space="preserve"> must make a note of the time and date that the allegation was made, who made the allegation, and the nature of the allegation.</w:t>
      </w:r>
    </w:p>
    <w:p w:rsidR="00827816" w:rsidRPr="00827816" w:rsidRDefault="00827816" w:rsidP="00827816">
      <w:pPr>
        <w:pStyle w:val="ListParagraph"/>
        <w:ind w:left="1080"/>
        <w:rPr>
          <w:lang w:eastAsia="en-GB"/>
        </w:rPr>
      </w:pPr>
    </w:p>
    <w:p w:rsidR="00827816" w:rsidRPr="00827816" w:rsidRDefault="00827816" w:rsidP="00117C52">
      <w:pPr>
        <w:pStyle w:val="ListParagraph"/>
        <w:numPr>
          <w:ilvl w:val="0"/>
          <w:numId w:val="1"/>
        </w:numPr>
        <w:rPr>
          <w:lang w:eastAsia="en-GB"/>
        </w:rPr>
      </w:pPr>
      <w:r w:rsidRPr="00827816">
        <w:rPr>
          <w:lang w:eastAsia="en-GB"/>
        </w:rPr>
        <w:t xml:space="preserve">The </w:t>
      </w:r>
      <w:r>
        <w:rPr>
          <w:lang w:eastAsia="en-GB"/>
        </w:rPr>
        <w:t>staff member</w:t>
      </w:r>
      <w:r w:rsidRPr="00827816">
        <w:rPr>
          <w:lang w:eastAsia="en-GB"/>
        </w:rPr>
        <w:t xml:space="preserve"> must record only the facts, preferably in the language / words used by the person making the allegation, and must not ask any questions which may seem to be ‘leading’.</w:t>
      </w:r>
    </w:p>
    <w:p w:rsidR="00827816" w:rsidRDefault="00827816" w:rsidP="00117C52">
      <w:pPr>
        <w:pStyle w:val="ListParagraph"/>
        <w:numPr>
          <w:ilvl w:val="0"/>
          <w:numId w:val="1"/>
        </w:numPr>
        <w:rPr>
          <w:lang w:eastAsia="en-GB"/>
        </w:rPr>
      </w:pPr>
      <w:r w:rsidRPr="00827816">
        <w:rPr>
          <w:lang w:eastAsia="en-GB"/>
        </w:rPr>
        <w:t xml:space="preserve">The </w:t>
      </w:r>
      <w:r>
        <w:rPr>
          <w:lang w:eastAsia="en-GB"/>
        </w:rPr>
        <w:t>staff member</w:t>
      </w:r>
      <w:r w:rsidRPr="00827816">
        <w:rPr>
          <w:lang w:eastAsia="en-GB"/>
        </w:rPr>
        <w:t xml:space="preserve"> must report the allegation to their line manager immediately and the person making the allegation must be made aware that this will happen. The person making the allegation must also be made aware that whilst the manager will not automatically report the allegation to the authorities, this is a possibility.</w:t>
      </w:r>
    </w:p>
    <w:p w:rsidR="00827816" w:rsidRDefault="00E87B19" w:rsidP="00117C52">
      <w:pPr>
        <w:pStyle w:val="NoSpacing"/>
        <w:numPr>
          <w:ilvl w:val="0"/>
          <w:numId w:val="1"/>
        </w:numPr>
        <w:rPr>
          <w:lang w:eastAsia="en-GB"/>
        </w:rPr>
      </w:pPr>
      <w:r>
        <w:rPr>
          <w:lang w:eastAsia="en-GB"/>
        </w:rPr>
        <w:t>Cambridge SU</w:t>
      </w:r>
      <w:r w:rsidR="00827816" w:rsidRPr="00827816">
        <w:rPr>
          <w:lang w:eastAsia="en-GB"/>
        </w:rPr>
        <w:t xml:space="preserve"> must not participate in any form of ‘investigation’, i.e. must not start a process of ‘fact finding’. </w:t>
      </w:r>
    </w:p>
    <w:p w:rsidR="00827816" w:rsidRPr="00827816" w:rsidRDefault="00827816" w:rsidP="00827816">
      <w:pPr>
        <w:pStyle w:val="NoSpacing"/>
        <w:ind w:left="1080"/>
        <w:rPr>
          <w:lang w:eastAsia="en-GB"/>
        </w:rPr>
      </w:pPr>
    </w:p>
    <w:p w:rsidR="00827816" w:rsidRDefault="00827816" w:rsidP="00117C52">
      <w:pPr>
        <w:pStyle w:val="NoSpacing"/>
        <w:numPr>
          <w:ilvl w:val="0"/>
          <w:numId w:val="1"/>
        </w:numPr>
        <w:rPr>
          <w:lang w:eastAsia="en-GB"/>
        </w:rPr>
      </w:pPr>
      <w:r>
        <w:rPr>
          <w:lang w:eastAsia="en-GB"/>
        </w:rPr>
        <w:t xml:space="preserve">In the majority of cases </w:t>
      </w:r>
      <w:r w:rsidR="00E87B19">
        <w:rPr>
          <w:lang w:eastAsia="en-GB"/>
        </w:rPr>
        <w:t>Cambridge SU</w:t>
      </w:r>
      <w:r w:rsidRPr="00827816">
        <w:rPr>
          <w:lang w:eastAsia="en-GB"/>
        </w:rPr>
        <w:t xml:space="preserve"> should offer to support the person making the allegation and make them aware of the options that are available to them, i.e. contacting the local social services or police. In some cases, </w:t>
      </w:r>
      <w:r>
        <w:rPr>
          <w:lang w:eastAsia="en-GB"/>
        </w:rPr>
        <w:t xml:space="preserve">a SUAS </w:t>
      </w:r>
      <w:r w:rsidRPr="00827816">
        <w:rPr>
          <w:lang w:eastAsia="en-GB"/>
        </w:rPr>
        <w:t xml:space="preserve">adviser may </w:t>
      </w:r>
      <w:r>
        <w:rPr>
          <w:lang w:eastAsia="en-GB"/>
        </w:rPr>
        <w:t>be able</w:t>
      </w:r>
      <w:r w:rsidRPr="00827816">
        <w:rPr>
          <w:lang w:eastAsia="en-GB"/>
        </w:rPr>
        <w:t xml:space="preserve"> to help them make initial contact with these agencies.</w:t>
      </w:r>
    </w:p>
    <w:p w:rsidR="00827816" w:rsidRPr="00827816" w:rsidRDefault="00827816" w:rsidP="00827816">
      <w:pPr>
        <w:pStyle w:val="NoSpacing"/>
        <w:rPr>
          <w:lang w:eastAsia="en-GB"/>
        </w:rPr>
      </w:pPr>
    </w:p>
    <w:p w:rsidR="00827816" w:rsidRDefault="00827816" w:rsidP="00117C52">
      <w:pPr>
        <w:pStyle w:val="NoSpacing"/>
        <w:numPr>
          <w:ilvl w:val="0"/>
          <w:numId w:val="1"/>
        </w:numPr>
        <w:rPr>
          <w:lang w:eastAsia="en-GB"/>
        </w:rPr>
      </w:pPr>
      <w:r w:rsidRPr="00827816">
        <w:rPr>
          <w:lang w:eastAsia="en-GB"/>
        </w:rPr>
        <w:t>If there is a clear and immediate danger to an individual, then priority must be given to the safety of that individual, which may include reporting the allegation without their consent, thus breaching confidentiality.</w:t>
      </w:r>
    </w:p>
    <w:p w:rsidR="00827816" w:rsidRPr="00827816" w:rsidRDefault="00827816" w:rsidP="00827816">
      <w:pPr>
        <w:pStyle w:val="NoSpacing"/>
        <w:rPr>
          <w:lang w:eastAsia="en-GB"/>
        </w:rPr>
      </w:pPr>
    </w:p>
    <w:p w:rsidR="00827816" w:rsidRPr="00827816" w:rsidRDefault="00827816" w:rsidP="00117C52">
      <w:pPr>
        <w:pStyle w:val="NoSpacing"/>
        <w:numPr>
          <w:ilvl w:val="0"/>
          <w:numId w:val="1"/>
        </w:numPr>
        <w:rPr>
          <w:lang w:eastAsia="en-GB"/>
        </w:rPr>
      </w:pPr>
      <w:r w:rsidRPr="00827816">
        <w:rPr>
          <w:lang w:eastAsia="en-GB"/>
        </w:rPr>
        <w:t>If a client or third party makes an allegation of abu</w:t>
      </w:r>
      <w:r>
        <w:rPr>
          <w:lang w:eastAsia="en-GB"/>
        </w:rPr>
        <w:t xml:space="preserve">se, and it becomes clear to </w:t>
      </w:r>
      <w:r w:rsidR="00E87B19">
        <w:rPr>
          <w:lang w:eastAsia="en-GB"/>
        </w:rPr>
        <w:t>Cambridge SU</w:t>
      </w:r>
      <w:r w:rsidRPr="00827816">
        <w:rPr>
          <w:lang w:eastAsia="en-GB"/>
        </w:rPr>
        <w:t xml:space="preserve"> that no further action has been taken since the </w:t>
      </w:r>
      <w:r>
        <w:rPr>
          <w:lang w:eastAsia="en-GB"/>
        </w:rPr>
        <w:t>allegation</w:t>
      </w:r>
      <w:r w:rsidRPr="00827816">
        <w:rPr>
          <w:lang w:eastAsia="en-GB"/>
        </w:rPr>
        <w:t xml:space="preserve">, then the </w:t>
      </w:r>
      <w:r>
        <w:rPr>
          <w:lang w:eastAsia="en-GB"/>
        </w:rPr>
        <w:t>union</w:t>
      </w:r>
      <w:r w:rsidRPr="00827816">
        <w:rPr>
          <w:lang w:eastAsia="en-GB"/>
        </w:rPr>
        <w:t xml:space="preserve"> may decide to take steps to report the allegation without consent, thus breaching client confidentiality.</w:t>
      </w:r>
    </w:p>
    <w:p w:rsidR="00827816" w:rsidRDefault="00827816" w:rsidP="00827816">
      <w:pPr>
        <w:pStyle w:val="CUSU2"/>
        <w:rPr>
          <w:lang w:eastAsia="en-GB"/>
        </w:rPr>
      </w:pPr>
      <w:r w:rsidRPr="00827816">
        <w:rPr>
          <w:lang w:eastAsia="en-GB"/>
        </w:rPr>
        <w:t>Procedure where abuse is suspected</w:t>
      </w:r>
    </w:p>
    <w:p w:rsidR="00827816" w:rsidRDefault="00827816" w:rsidP="00827816">
      <w:pPr>
        <w:pStyle w:val="NoSpacing"/>
        <w:ind w:left="1080"/>
        <w:rPr>
          <w:lang w:eastAsia="en-GB"/>
        </w:rPr>
      </w:pPr>
    </w:p>
    <w:p w:rsidR="00827816" w:rsidRPr="00827816" w:rsidRDefault="00827816" w:rsidP="00117C52">
      <w:pPr>
        <w:pStyle w:val="ListParagraph"/>
        <w:numPr>
          <w:ilvl w:val="0"/>
          <w:numId w:val="3"/>
        </w:numPr>
        <w:rPr>
          <w:lang w:eastAsia="en-GB"/>
        </w:rPr>
      </w:pPr>
      <w:r w:rsidRPr="00827816">
        <w:rPr>
          <w:lang w:eastAsia="en-GB"/>
        </w:rPr>
        <w:t xml:space="preserve">Ensure that all the information that the </w:t>
      </w:r>
      <w:r>
        <w:rPr>
          <w:lang w:eastAsia="en-GB"/>
        </w:rPr>
        <w:t>staff member</w:t>
      </w:r>
      <w:r w:rsidRPr="00827816">
        <w:rPr>
          <w:lang w:eastAsia="en-GB"/>
        </w:rPr>
        <w:t xml:space="preserve"> </w:t>
      </w:r>
      <w:r>
        <w:rPr>
          <w:lang w:eastAsia="en-GB"/>
        </w:rPr>
        <w:t>receives</w:t>
      </w:r>
      <w:r w:rsidRPr="00827816">
        <w:rPr>
          <w:lang w:eastAsia="en-GB"/>
        </w:rPr>
        <w:t xml:space="preserve"> is collected and recorded. This information may help a </w:t>
      </w:r>
      <w:r>
        <w:rPr>
          <w:lang w:eastAsia="en-GB"/>
        </w:rPr>
        <w:t>student</w:t>
      </w:r>
      <w:r w:rsidRPr="00827816">
        <w:rPr>
          <w:lang w:eastAsia="en-GB"/>
        </w:rPr>
        <w:t xml:space="preserve"> identify whether they are being abused.</w:t>
      </w:r>
    </w:p>
    <w:p w:rsidR="00827816" w:rsidRDefault="00827816" w:rsidP="00117C52">
      <w:pPr>
        <w:pStyle w:val="ListParagraph"/>
        <w:numPr>
          <w:ilvl w:val="0"/>
          <w:numId w:val="3"/>
        </w:numPr>
        <w:rPr>
          <w:lang w:eastAsia="en-GB"/>
        </w:rPr>
      </w:pPr>
      <w:r w:rsidRPr="00827816">
        <w:rPr>
          <w:lang w:eastAsia="en-GB"/>
        </w:rPr>
        <w:t xml:space="preserve">Ensure that </w:t>
      </w:r>
      <w:r>
        <w:rPr>
          <w:lang w:eastAsia="en-GB"/>
        </w:rPr>
        <w:t>staff members</w:t>
      </w:r>
      <w:r w:rsidRPr="00827816">
        <w:rPr>
          <w:lang w:eastAsia="en-GB"/>
        </w:rPr>
        <w:t xml:space="preserve"> discuss their c</w:t>
      </w:r>
      <w:r>
        <w:rPr>
          <w:lang w:eastAsia="en-GB"/>
        </w:rPr>
        <w:t xml:space="preserve">oncerns with the Welfare and Advice </w:t>
      </w:r>
      <w:r w:rsidRPr="00827816">
        <w:rPr>
          <w:lang w:eastAsia="en-GB"/>
        </w:rPr>
        <w:t>Manager or equivalent.</w:t>
      </w:r>
    </w:p>
    <w:p w:rsidR="00827816" w:rsidRPr="00827816" w:rsidRDefault="00827816" w:rsidP="00117C52">
      <w:pPr>
        <w:pStyle w:val="ListParagraph"/>
        <w:numPr>
          <w:ilvl w:val="0"/>
          <w:numId w:val="3"/>
        </w:numPr>
        <w:rPr>
          <w:lang w:eastAsia="en-GB"/>
        </w:rPr>
      </w:pPr>
      <w:r w:rsidRPr="00827816">
        <w:rPr>
          <w:lang w:eastAsia="en-GB"/>
        </w:rPr>
        <w:t xml:space="preserve">Be clear why you think the </w:t>
      </w:r>
      <w:r>
        <w:rPr>
          <w:lang w:eastAsia="en-GB"/>
        </w:rPr>
        <w:t>student</w:t>
      </w:r>
      <w:r w:rsidRPr="00827816">
        <w:rPr>
          <w:lang w:eastAsia="en-GB"/>
        </w:rPr>
        <w:t xml:space="preserve"> may be an adult at risk or vulnerable adult.</w:t>
      </w:r>
    </w:p>
    <w:p w:rsidR="00827816" w:rsidRPr="00827816" w:rsidRDefault="00827816" w:rsidP="00117C52">
      <w:pPr>
        <w:pStyle w:val="ListParagraph"/>
        <w:numPr>
          <w:ilvl w:val="0"/>
          <w:numId w:val="3"/>
        </w:numPr>
        <w:rPr>
          <w:lang w:eastAsia="en-GB"/>
        </w:rPr>
      </w:pPr>
      <w:r w:rsidRPr="00827816">
        <w:rPr>
          <w:lang w:eastAsia="en-GB"/>
        </w:rPr>
        <w:t xml:space="preserve">Be clear who the </w:t>
      </w:r>
      <w:r>
        <w:rPr>
          <w:lang w:eastAsia="en-GB"/>
        </w:rPr>
        <w:t>student</w:t>
      </w:r>
      <w:r w:rsidRPr="00827816">
        <w:rPr>
          <w:lang w:eastAsia="en-GB"/>
        </w:rPr>
        <w:t xml:space="preserve"> is if they are accompanied by a third party. </w:t>
      </w:r>
    </w:p>
    <w:p w:rsidR="00827816" w:rsidRPr="00827816" w:rsidRDefault="00827816" w:rsidP="00117C52">
      <w:pPr>
        <w:pStyle w:val="ListParagraph"/>
        <w:numPr>
          <w:ilvl w:val="0"/>
          <w:numId w:val="3"/>
        </w:numPr>
        <w:rPr>
          <w:lang w:eastAsia="en-GB"/>
        </w:rPr>
      </w:pPr>
      <w:r w:rsidRPr="00827816">
        <w:rPr>
          <w:lang w:eastAsia="en-GB"/>
        </w:rPr>
        <w:t xml:space="preserve">Find out whether the </w:t>
      </w:r>
      <w:r>
        <w:rPr>
          <w:lang w:eastAsia="en-GB"/>
        </w:rPr>
        <w:t>student</w:t>
      </w:r>
      <w:r w:rsidRPr="00827816">
        <w:rPr>
          <w:lang w:eastAsia="en-GB"/>
        </w:rPr>
        <w:t xml:space="preserve"> is supported by other agencies</w:t>
      </w:r>
      <w:r>
        <w:rPr>
          <w:lang w:eastAsia="en-GB"/>
        </w:rPr>
        <w:t xml:space="preserve"> e.g. Social Worker.</w:t>
      </w:r>
    </w:p>
    <w:p w:rsidR="00827816" w:rsidRDefault="00827816" w:rsidP="00117C52">
      <w:pPr>
        <w:pStyle w:val="ListParagraph"/>
        <w:numPr>
          <w:ilvl w:val="0"/>
          <w:numId w:val="3"/>
        </w:numPr>
        <w:rPr>
          <w:lang w:eastAsia="en-GB"/>
        </w:rPr>
      </w:pPr>
      <w:r w:rsidRPr="00827816">
        <w:rPr>
          <w:lang w:eastAsia="en-GB"/>
        </w:rPr>
        <w:t>If there is a clear and immediate danger to an individual, then priority must be given to the safety of that individual, which may include reporting the allegation without their consent, thus breaching client confidentiality.</w:t>
      </w:r>
    </w:p>
    <w:p w:rsidR="00827816" w:rsidRDefault="00827816" w:rsidP="00827816">
      <w:pPr>
        <w:pStyle w:val="CUSU2"/>
        <w:rPr>
          <w:lang w:eastAsia="en-GB"/>
        </w:rPr>
      </w:pPr>
      <w:r w:rsidRPr="00827816">
        <w:rPr>
          <w:lang w:eastAsia="en-GB"/>
        </w:rPr>
        <w:lastRenderedPageBreak/>
        <w:t>Safeguarding behaviours</w:t>
      </w:r>
    </w:p>
    <w:p w:rsidR="00827816" w:rsidRDefault="00827816" w:rsidP="00827816">
      <w:pPr>
        <w:pStyle w:val="NoSpacing"/>
        <w:rPr>
          <w:lang w:eastAsia="en-GB"/>
        </w:rPr>
      </w:pPr>
    </w:p>
    <w:p w:rsidR="00827816" w:rsidRPr="00827816" w:rsidRDefault="00827816" w:rsidP="00827816">
      <w:pPr>
        <w:rPr>
          <w:lang w:eastAsia="en-GB"/>
        </w:rPr>
      </w:pPr>
      <w:r w:rsidRPr="00827816">
        <w:rPr>
          <w:lang w:eastAsia="en-GB"/>
        </w:rPr>
        <w:t xml:space="preserve">There will be times when </w:t>
      </w:r>
      <w:r>
        <w:rPr>
          <w:lang w:eastAsia="en-GB"/>
        </w:rPr>
        <w:t>staff</w:t>
      </w:r>
      <w:r w:rsidRPr="00827816">
        <w:rPr>
          <w:lang w:eastAsia="en-GB"/>
        </w:rPr>
        <w:t xml:space="preserve"> are required to have prolonged contact with an adult a</w:t>
      </w:r>
      <w:r>
        <w:rPr>
          <w:lang w:eastAsia="en-GB"/>
        </w:rPr>
        <w:t xml:space="preserve">t risk or vulnerable adult. </w:t>
      </w:r>
      <w:r w:rsidR="00E87B19">
        <w:rPr>
          <w:lang w:eastAsia="en-GB"/>
        </w:rPr>
        <w:t>Cambridge SU</w:t>
      </w:r>
      <w:r w:rsidRPr="00827816">
        <w:rPr>
          <w:lang w:eastAsia="en-GB"/>
        </w:rPr>
        <w:t xml:space="preserve"> will ensure that all </w:t>
      </w:r>
      <w:r w:rsidR="00B91D98">
        <w:rPr>
          <w:lang w:eastAsia="en-GB"/>
        </w:rPr>
        <w:t>students</w:t>
      </w:r>
      <w:r w:rsidRPr="00827816">
        <w:rPr>
          <w:lang w:eastAsia="en-GB"/>
        </w:rPr>
        <w:t xml:space="preserve"> are protected from any form of harm or abuse and to minimise the risk of </w:t>
      </w:r>
      <w:r w:rsidR="00B91D98">
        <w:rPr>
          <w:lang w:eastAsia="en-GB"/>
        </w:rPr>
        <w:t>staff</w:t>
      </w:r>
      <w:r w:rsidRPr="00827816">
        <w:rPr>
          <w:lang w:eastAsia="en-GB"/>
        </w:rPr>
        <w:t xml:space="preserve"> having allegations made against them. The steps taken to do this will apply to working with all </w:t>
      </w:r>
      <w:r w:rsidR="00B91D98">
        <w:rPr>
          <w:lang w:eastAsia="en-GB"/>
        </w:rPr>
        <w:t>students</w:t>
      </w:r>
      <w:r w:rsidRPr="00827816">
        <w:rPr>
          <w:lang w:eastAsia="en-GB"/>
        </w:rPr>
        <w:t xml:space="preserve">, but for clarity, examples specific to adults at risk or vulnerable adults are listed here: </w:t>
      </w:r>
    </w:p>
    <w:p w:rsidR="00827816" w:rsidRPr="00827816" w:rsidRDefault="00827816" w:rsidP="00827816">
      <w:pPr>
        <w:rPr>
          <w:lang w:eastAsia="en-GB"/>
        </w:rPr>
      </w:pPr>
      <w:r w:rsidRPr="00827816">
        <w:rPr>
          <w:lang w:eastAsia="en-GB"/>
        </w:rPr>
        <w:t xml:space="preserve">No member of the </w:t>
      </w:r>
      <w:r w:rsidR="00E87B19">
        <w:rPr>
          <w:lang w:eastAsia="en-GB"/>
        </w:rPr>
        <w:t>Cambridge SU</w:t>
      </w:r>
      <w:r w:rsidRPr="00827816">
        <w:rPr>
          <w:lang w:eastAsia="en-GB"/>
        </w:rPr>
        <w:t xml:space="preserve"> staff will:</w:t>
      </w:r>
    </w:p>
    <w:p w:rsidR="00827816" w:rsidRPr="00827816" w:rsidRDefault="00827816" w:rsidP="00117C52">
      <w:pPr>
        <w:pStyle w:val="ListParagraph"/>
        <w:numPr>
          <w:ilvl w:val="0"/>
          <w:numId w:val="2"/>
        </w:numPr>
        <w:rPr>
          <w:lang w:eastAsia="en-GB"/>
        </w:rPr>
      </w:pPr>
      <w:r w:rsidRPr="00827816">
        <w:rPr>
          <w:lang w:eastAsia="en-GB"/>
        </w:rPr>
        <w:t>visit an adult at risk or vulnerable adult in their home unless on an official pre-arranged visit</w:t>
      </w:r>
    </w:p>
    <w:p w:rsidR="00827816" w:rsidRPr="00827816" w:rsidRDefault="00827816" w:rsidP="00117C52">
      <w:pPr>
        <w:pStyle w:val="ListParagraph"/>
        <w:numPr>
          <w:ilvl w:val="0"/>
          <w:numId w:val="2"/>
        </w:numPr>
        <w:rPr>
          <w:lang w:eastAsia="en-GB"/>
        </w:rPr>
      </w:pPr>
      <w:r w:rsidRPr="00827816">
        <w:rPr>
          <w:lang w:eastAsia="en-GB"/>
        </w:rPr>
        <w:t>transport an adult at risk or vulnerable adult alone in their car unless prior arran</w:t>
      </w:r>
      <w:r w:rsidR="00B91D98">
        <w:rPr>
          <w:lang w:eastAsia="en-GB"/>
        </w:rPr>
        <w:t>gements have been made with a senior</w:t>
      </w:r>
      <w:r w:rsidRPr="00827816">
        <w:rPr>
          <w:lang w:eastAsia="en-GB"/>
        </w:rPr>
        <w:t xml:space="preserve"> manager or in case of a medical emergency</w:t>
      </w:r>
    </w:p>
    <w:p w:rsidR="00827816" w:rsidRPr="00827816" w:rsidRDefault="00827816" w:rsidP="00117C52">
      <w:pPr>
        <w:pStyle w:val="ListParagraph"/>
        <w:numPr>
          <w:ilvl w:val="0"/>
          <w:numId w:val="2"/>
        </w:numPr>
        <w:rPr>
          <w:lang w:eastAsia="en-GB"/>
        </w:rPr>
      </w:pPr>
      <w:r w:rsidRPr="00827816">
        <w:rPr>
          <w:lang w:eastAsia="en-GB"/>
        </w:rPr>
        <w:t>make any comments with sexual overtones, even in humour, or partake in any ‘horse play’ with any adult</w:t>
      </w:r>
    </w:p>
    <w:p w:rsidR="00827816" w:rsidRPr="00827816" w:rsidRDefault="00827816" w:rsidP="00117C52">
      <w:pPr>
        <w:pStyle w:val="ListParagraph"/>
        <w:numPr>
          <w:ilvl w:val="0"/>
          <w:numId w:val="2"/>
        </w:numPr>
        <w:rPr>
          <w:lang w:eastAsia="en-GB"/>
        </w:rPr>
      </w:pPr>
      <w:r w:rsidRPr="00827816">
        <w:rPr>
          <w:lang w:eastAsia="en-GB"/>
        </w:rPr>
        <w:t>allow an adult at risk or vulnerable adult into their home</w:t>
      </w:r>
    </w:p>
    <w:p w:rsidR="00827816" w:rsidRPr="00827816" w:rsidRDefault="00827816" w:rsidP="00117C52">
      <w:pPr>
        <w:pStyle w:val="ListParagraph"/>
        <w:numPr>
          <w:ilvl w:val="0"/>
          <w:numId w:val="2"/>
        </w:numPr>
        <w:rPr>
          <w:lang w:eastAsia="en-GB"/>
        </w:rPr>
      </w:pPr>
      <w:r w:rsidRPr="00827816">
        <w:rPr>
          <w:lang w:eastAsia="en-GB"/>
        </w:rPr>
        <w:t>engage in rough physical games – apart from structured sports activities which may be part of a community event etc.</w:t>
      </w:r>
    </w:p>
    <w:p w:rsidR="00827816" w:rsidRPr="00827816" w:rsidRDefault="00827816" w:rsidP="00117C52">
      <w:pPr>
        <w:pStyle w:val="ListParagraph"/>
        <w:numPr>
          <w:ilvl w:val="0"/>
          <w:numId w:val="2"/>
        </w:numPr>
        <w:rPr>
          <w:lang w:eastAsia="en-GB"/>
        </w:rPr>
      </w:pPr>
      <w:r w:rsidRPr="00827816">
        <w:rPr>
          <w:lang w:eastAsia="en-GB"/>
        </w:rPr>
        <w:t>allow or engage in inappropriate touching of any form</w:t>
      </w:r>
    </w:p>
    <w:p w:rsidR="00827816" w:rsidRPr="00827816" w:rsidRDefault="00827816" w:rsidP="00117C52">
      <w:pPr>
        <w:pStyle w:val="ListParagraph"/>
        <w:numPr>
          <w:ilvl w:val="0"/>
          <w:numId w:val="2"/>
        </w:numPr>
        <w:rPr>
          <w:lang w:eastAsia="en-GB"/>
        </w:rPr>
      </w:pPr>
      <w:r w:rsidRPr="00827816">
        <w:rPr>
          <w:lang w:eastAsia="en-GB"/>
        </w:rPr>
        <w:t>allow an adult at risk or vulnerable adult to use inappropriate language unchallenged</w:t>
      </w:r>
    </w:p>
    <w:p w:rsidR="00827816" w:rsidRPr="00827816" w:rsidRDefault="00827816" w:rsidP="00117C52">
      <w:pPr>
        <w:pStyle w:val="ListParagraph"/>
        <w:numPr>
          <w:ilvl w:val="0"/>
          <w:numId w:val="2"/>
        </w:numPr>
        <w:rPr>
          <w:lang w:eastAsia="en-GB"/>
        </w:rPr>
      </w:pPr>
      <w:r w:rsidRPr="00827816">
        <w:rPr>
          <w:lang w:eastAsia="en-GB"/>
        </w:rPr>
        <w:t>make sexually suggestive comments about or to an adult at risk or vulnerable adult, even in fun</w:t>
      </w:r>
    </w:p>
    <w:p w:rsidR="00827816" w:rsidRPr="00827816" w:rsidRDefault="00827816" w:rsidP="00117C52">
      <w:pPr>
        <w:pStyle w:val="ListParagraph"/>
        <w:numPr>
          <w:ilvl w:val="0"/>
          <w:numId w:val="2"/>
        </w:numPr>
        <w:rPr>
          <w:lang w:eastAsia="en-GB"/>
        </w:rPr>
      </w:pPr>
      <w:r w:rsidRPr="00827816">
        <w:rPr>
          <w:lang w:eastAsia="en-GB"/>
        </w:rPr>
        <w:t>let allegations made by an adult at risk or vulnerable adult to go un</w:t>
      </w:r>
      <w:r w:rsidR="00B91D98">
        <w:rPr>
          <w:lang w:eastAsia="en-GB"/>
        </w:rPr>
        <w:t>-</w:t>
      </w:r>
      <w:r w:rsidRPr="00827816">
        <w:rPr>
          <w:lang w:eastAsia="en-GB"/>
        </w:rPr>
        <w:t>investigated</w:t>
      </w:r>
    </w:p>
    <w:p w:rsidR="00827816" w:rsidRPr="00827816" w:rsidRDefault="00827816" w:rsidP="00117C52">
      <w:pPr>
        <w:pStyle w:val="ListParagraph"/>
        <w:numPr>
          <w:ilvl w:val="0"/>
          <w:numId w:val="2"/>
        </w:numPr>
        <w:rPr>
          <w:lang w:eastAsia="en-GB"/>
        </w:rPr>
      </w:pPr>
      <w:r w:rsidRPr="00827816">
        <w:rPr>
          <w:lang w:eastAsia="en-GB"/>
        </w:rPr>
        <w:t>do things of a personal nature for an adult at risk or vulnerable adult that they can do for themselves</w:t>
      </w:r>
    </w:p>
    <w:p w:rsidR="00827816" w:rsidRPr="00827816" w:rsidRDefault="00827816" w:rsidP="00117C52">
      <w:pPr>
        <w:pStyle w:val="ListParagraph"/>
        <w:numPr>
          <w:ilvl w:val="0"/>
          <w:numId w:val="2"/>
        </w:numPr>
        <w:rPr>
          <w:lang w:eastAsia="en-GB"/>
        </w:rPr>
      </w:pPr>
      <w:r w:rsidRPr="00827816">
        <w:rPr>
          <w:lang w:eastAsia="en-GB"/>
        </w:rPr>
        <w:t>lend money to or borrow money or possessions from an adult at risk or vulnerable adult</w:t>
      </w:r>
    </w:p>
    <w:p w:rsidR="00827816" w:rsidRPr="00827816" w:rsidRDefault="00827816" w:rsidP="00117C52">
      <w:pPr>
        <w:pStyle w:val="ListParagraph"/>
        <w:numPr>
          <w:ilvl w:val="0"/>
          <w:numId w:val="2"/>
        </w:numPr>
        <w:rPr>
          <w:lang w:eastAsia="en-GB"/>
        </w:rPr>
      </w:pPr>
      <w:r w:rsidRPr="00827816">
        <w:rPr>
          <w:lang w:eastAsia="en-GB"/>
        </w:rPr>
        <w:t>agree to make any purchases, or undertake any financial transactions, on behalf of the adult at risk or vulnerable adult</w:t>
      </w:r>
    </w:p>
    <w:p w:rsidR="00827816" w:rsidRPr="00827816" w:rsidRDefault="00827816" w:rsidP="00827816">
      <w:pPr>
        <w:rPr>
          <w:lang w:eastAsia="en-GB"/>
        </w:rPr>
      </w:pPr>
      <w:r w:rsidRPr="00827816">
        <w:rPr>
          <w:lang w:eastAsia="en-GB"/>
        </w:rPr>
        <w:t>In addition:</w:t>
      </w:r>
    </w:p>
    <w:p w:rsidR="00827816" w:rsidRPr="00827816" w:rsidRDefault="00B91D98" w:rsidP="00117C52">
      <w:pPr>
        <w:pStyle w:val="ListParagraph"/>
        <w:numPr>
          <w:ilvl w:val="0"/>
          <w:numId w:val="4"/>
        </w:numPr>
        <w:rPr>
          <w:lang w:eastAsia="en-GB"/>
        </w:rPr>
      </w:pPr>
      <w:r>
        <w:rPr>
          <w:lang w:eastAsia="en-GB"/>
        </w:rPr>
        <w:t>If a staff member</w:t>
      </w:r>
      <w:r w:rsidR="00827816" w:rsidRPr="00827816">
        <w:rPr>
          <w:lang w:eastAsia="en-GB"/>
        </w:rPr>
        <w:t xml:space="preserve"> has any concerns about visiting an adult at risk on their own, then steps should be taken to ensure another staff member attends.</w:t>
      </w:r>
    </w:p>
    <w:p w:rsidR="00827816" w:rsidRDefault="00827816" w:rsidP="00117C52">
      <w:pPr>
        <w:pStyle w:val="ListParagraph"/>
        <w:numPr>
          <w:ilvl w:val="0"/>
          <w:numId w:val="4"/>
        </w:numPr>
        <w:rPr>
          <w:lang w:eastAsia="en-GB"/>
        </w:rPr>
      </w:pPr>
      <w:r w:rsidRPr="00827816">
        <w:rPr>
          <w:lang w:eastAsia="en-GB"/>
        </w:rPr>
        <w:t xml:space="preserve">Anyone undertaking home visits must have been DBS screened. </w:t>
      </w:r>
    </w:p>
    <w:p w:rsidR="000B422E" w:rsidRDefault="000B422E" w:rsidP="000B422E">
      <w:pPr>
        <w:pStyle w:val="CUSU2"/>
        <w:rPr>
          <w:lang w:eastAsia="en-GB"/>
        </w:rPr>
      </w:pPr>
      <w:r>
        <w:rPr>
          <w:lang w:eastAsia="en-GB"/>
        </w:rPr>
        <w:t>Training</w:t>
      </w:r>
    </w:p>
    <w:p w:rsidR="00B91D98" w:rsidRDefault="00E87B19" w:rsidP="00B91D98">
      <w:pPr>
        <w:rPr>
          <w:lang w:eastAsia="en-GB"/>
        </w:rPr>
      </w:pPr>
      <w:r>
        <w:rPr>
          <w:lang w:eastAsia="en-GB"/>
        </w:rPr>
        <w:lastRenderedPageBreak/>
        <w:t>Cambridge SU</w:t>
      </w:r>
      <w:r w:rsidR="00B91D98">
        <w:rPr>
          <w:lang w:eastAsia="en-GB"/>
        </w:rPr>
        <w:t xml:space="preserve"> will ensure that appropriate safeguarding training is available to all staff and volunteers. This may be in the form of:</w:t>
      </w:r>
    </w:p>
    <w:p w:rsidR="00B91D98" w:rsidRDefault="00B91D98" w:rsidP="00757064">
      <w:pPr>
        <w:pStyle w:val="NoSpacing"/>
        <w:numPr>
          <w:ilvl w:val="0"/>
          <w:numId w:val="6"/>
        </w:numPr>
        <w:rPr>
          <w:lang w:eastAsia="en-GB"/>
        </w:rPr>
      </w:pPr>
      <w:r>
        <w:rPr>
          <w:lang w:eastAsia="en-GB"/>
        </w:rPr>
        <w:t>policy awareness sessions delivered internally</w:t>
      </w:r>
    </w:p>
    <w:p w:rsidR="00757064" w:rsidRDefault="00757064" w:rsidP="00757064">
      <w:pPr>
        <w:pStyle w:val="NoSpacing"/>
        <w:rPr>
          <w:lang w:eastAsia="en-GB"/>
        </w:rPr>
      </w:pPr>
    </w:p>
    <w:p w:rsidR="00757064" w:rsidRDefault="00B91D98" w:rsidP="00757064">
      <w:pPr>
        <w:pStyle w:val="NoSpacing"/>
        <w:numPr>
          <w:ilvl w:val="0"/>
          <w:numId w:val="6"/>
        </w:numPr>
        <w:rPr>
          <w:lang w:eastAsia="en-GB"/>
        </w:rPr>
      </w:pPr>
      <w:r>
        <w:rPr>
          <w:lang w:eastAsia="en-GB"/>
        </w:rPr>
        <w:t>briefing sessions by Local Authority or other relevant authority</w:t>
      </w:r>
    </w:p>
    <w:p w:rsidR="00757064" w:rsidRDefault="00757064" w:rsidP="00757064">
      <w:pPr>
        <w:pStyle w:val="NoSpacing"/>
        <w:rPr>
          <w:lang w:eastAsia="en-GB"/>
        </w:rPr>
      </w:pPr>
    </w:p>
    <w:p w:rsidR="00B91D98" w:rsidRDefault="00B91D98" w:rsidP="00757064">
      <w:pPr>
        <w:pStyle w:val="NoSpacing"/>
        <w:numPr>
          <w:ilvl w:val="0"/>
          <w:numId w:val="6"/>
        </w:numPr>
        <w:rPr>
          <w:lang w:eastAsia="en-GB"/>
        </w:rPr>
      </w:pPr>
      <w:r>
        <w:rPr>
          <w:lang w:eastAsia="en-GB"/>
        </w:rPr>
        <w:t>attendance at training arranged through partner agencies</w:t>
      </w:r>
    </w:p>
    <w:p w:rsidR="00757064" w:rsidRDefault="00757064" w:rsidP="00757064">
      <w:pPr>
        <w:pStyle w:val="NoSpacing"/>
        <w:rPr>
          <w:lang w:eastAsia="en-GB"/>
        </w:rPr>
      </w:pPr>
    </w:p>
    <w:p w:rsidR="00B91D98" w:rsidRDefault="00B91D98" w:rsidP="00757064">
      <w:pPr>
        <w:pStyle w:val="NoSpacing"/>
        <w:numPr>
          <w:ilvl w:val="0"/>
          <w:numId w:val="6"/>
        </w:numPr>
        <w:rPr>
          <w:lang w:eastAsia="en-GB"/>
        </w:rPr>
      </w:pPr>
      <w:r>
        <w:rPr>
          <w:lang w:eastAsia="en-GB"/>
        </w:rPr>
        <w:t>additional training.</w:t>
      </w:r>
    </w:p>
    <w:p w:rsidR="00757064" w:rsidRDefault="00757064" w:rsidP="00757064">
      <w:pPr>
        <w:pStyle w:val="NoSpacing"/>
        <w:rPr>
          <w:lang w:eastAsia="en-GB"/>
        </w:rPr>
      </w:pPr>
    </w:p>
    <w:p w:rsidR="00757064" w:rsidRDefault="00757064" w:rsidP="00757064">
      <w:pPr>
        <w:pStyle w:val="CUSU2"/>
        <w:rPr>
          <w:lang w:eastAsia="en-GB"/>
        </w:rPr>
      </w:pPr>
      <w:r>
        <w:rPr>
          <w:lang w:eastAsia="en-GB"/>
        </w:rPr>
        <w:t>Service development</w:t>
      </w:r>
    </w:p>
    <w:p w:rsidR="00757064" w:rsidRDefault="00757064" w:rsidP="00757064">
      <w:pPr>
        <w:rPr>
          <w:lang w:eastAsia="en-GB"/>
        </w:rPr>
      </w:pPr>
      <w:r>
        <w:rPr>
          <w:lang w:eastAsia="en-GB"/>
        </w:rPr>
        <w:t>Any new services in development will take account of the need to safeguard vulnerable adults. This may be achieved by:</w:t>
      </w:r>
    </w:p>
    <w:p w:rsidR="00757064" w:rsidRDefault="00757064" w:rsidP="00757064">
      <w:pPr>
        <w:pStyle w:val="NoSpacing"/>
        <w:numPr>
          <w:ilvl w:val="0"/>
          <w:numId w:val="5"/>
        </w:numPr>
        <w:rPr>
          <w:lang w:eastAsia="en-GB"/>
        </w:rPr>
      </w:pPr>
      <w:r>
        <w:rPr>
          <w:lang w:eastAsia="en-GB"/>
        </w:rPr>
        <w:t>Risk assessing proposed activities.</w:t>
      </w:r>
    </w:p>
    <w:p w:rsidR="00757064" w:rsidRDefault="00757064" w:rsidP="00757064">
      <w:pPr>
        <w:pStyle w:val="NoSpacing"/>
        <w:rPr>
          <w:lang w:eastAsia="en-GB"/>
        </w:rPr>
      </w:pPr>
    </w:p>
    <w:p w:rsidR="00757064" w:rsidRDefault="00757064" w:rsidP="00757064">
      <w:pPr>
        <w:pStyle w:val="NoSpacing"/>
        <w:numPr>
          <w:ilvl w:val="0"/>
          <w:numId w:val="5"/>
        </w:numPr>
        <w:rPr>
          <w:lang w:eastAsia="en-GB"/>
        </w:rPr>
      </w:pPr>
      <w:r>
        <w:rPr>
          <w:lang w:eastAsia="en-GB"/>
        </w:rPr>
        <w:t>Agreeing safeguarding measures with partner organisations including information sharing protocols.</w:t>
      </w:r>
    </w:p>
    <w:p w:rsidR="00757064" w:rsidRDefault="00757064" w:rsidP="00757064">
      <w:pPr>
        <w:pStyle w:val="NoSpacing"/>
        <w:rPr>
          <w:lang w:eastAsia="en-GB"/>
        </w:rPr>
      </w:pPr>
    </w:p>
    <w:p w:rsidR="00757064" w:rsidRDefault="00757064" w:rsidP="00757064">
      <w:pPr>
        <w:pStyle w:val="NoSpacing"/>
        <w:numPr>
          <w:ilvl w:val="0"/>
          <w:numId w:val="5"/>
        </w:numPr>
        <w:rPr>
          <w:lang w:eastAsia="en-GB"/>
        </w:rPr>
      </w:pPr>
      <w:r>
        <w:rPr>
          <w:lang w:eastAsia="en-GB"/>
        </w:rPr>
        <w:t>Seeking specialist advice, for example from the local safeguarding vulnerable adults board.</w:t>
      </w:r>
    </w:p>
    <w:p w:rsidR="00757064" w:rsidRDefault="00757064" w:rsidP="00757064">
      <w:pPr>
        <w:rPr>
          <w:lang w:eastAsia="en-GB"/>
        </w:rPr>
      </w:pPr>
    </w:p>
    <w:p w:rsidR="00E87B19" w:rsidRDefault="00E87B19" w:rsidP="00CC1876">
      <w:pPr>
        <w:jc w:val="right"/>
        <w:rPr>
          <w:i/>
          <w:lang w:eastAsia="en-GB"/>
        </w:rPr>
      </w:pPr>
    </w:p>
    <w:p w:rsidR="00E87B19" w:rsidRDefault="00E87B19" w:rsidP="00CC1876">
      <w:pPr>
        <w:jc w:val="right"/>
        <w:rPr>
          <w:i/>
          <w:lang w:eastAsia="en-GB"/>
        </w:rPr>
      </w:pPr>
    </w:p>
    <w:p w:rsidR="00E87B19" w:rsidRDefault="00E87B19" w:rsidP="00CC1876">
      <w:pPr>
        <w:jc w:val="right"/>
        <w:rPr>
          <w:i/>
          <w:lang w:eastAsia="en-GB"/>
        </w:rPr>
      </w:pPr>
    </w:p>
    <w:p w:rsidR="00E87B19" w:rsidRDefault="00E87B19" w:rsidP="00CC1876">
      <w:pPr>
        <w:jc w:val="right"/>
        <w:rPr>
          <w:i/>
          <w:lang w:eastAsia="en-GB"/>
        </w:rPr>
      </w:pPr>
    </w:p>
    <w:p w:rsidR="00E87B19" w:rsidRDefault="00E87B19" w:rsidP="00CC1876">
      <w:pPr>
        <w:jc w:val="right"/>
        <w:rPr>
          <w:i/>
          <w:lang w:eastAsia="en-GB"/>
        </w:rPr>
      </w:pPr>
    </w:p>
    <w:p w:rsidR="00CC1876" w:rsidRPr="00CC1876" w:rsidRDefault="00CC1876" w:rsidP="00CC1876">
      <w:pPr>
        <w:jc w:val="right"/>
        <w:rPr>
          <w:i/>
          <w:lang w:eastAsia="en-GB"/>
        </w:rPr>
      </w:pPr>
      <w:r>
        <w:rPr>
          <w:i/>
          <w:lang w:eastAsia="en-GB"/>
        </w:rPr>
        <w:t>Date of review: J</w:t>
      </w:r>
      <w:r w:rsidR="00E87B19">
        <w:rPr>
          <w:i/>
          <w:lang w:eastAsia="en-GB"/>
        </w:rPr>
        <w:t>une</w:t>
      </w:r>
      <w:r>
        <w:rPr>
          <w:i/>
          <w:lang w:eastAsia="en-GB"/>
        </w:rPr>
        <w:t xml:space="preserve"> 2021</w:t>
      </w:r>
    </w:p>
    <w:sectPr w:rsidR="00CC1876" w:rsidRPr="00CC1876" w:rsidSect="00E87B19">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34" w:rsidRDefault="00775534" w:rsidP="005A3824">
      <w:pPr>
        <w:spacing w:after="0" w:line="240" w:lineRule="auto"/>
      </w:pPr>
      <w:r>
        <w:separator/>
      </w:r>
    </w:p>
  </w:endnote>
  <w:endnote w:type="continuationSeparator" w:id="0">
    <w:p w:rsidR="00775534" w:rsidRDefault="00775534" w:rsidP="005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 LT Pro Regular">
    <w:altName w:val="Arial"/>
    <w:panose1 w:val="00000000000000000000"/>
    <w:charset w:val="00"/>
    <w:family w:val="swiss"/>
    <w:notTrueType/>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efin Sans">
    <w:altName w:val="Times New Roman"/>
    <w:charset w:val="4D"/>
    <w:family w:val="auto"/>
    <w:pitch w:val="variable"/>
    <w:sig w:usb0="A00000FF" w:usb1="4000204B" w:usb2="00000000" w:usb3="00000000" w:csb0="00000193" w:csb1="00000000"/>
  </w:font>
  <w:font w:name="Times New Roman (Body CS)">
    <w:altName w:val="Times New Roman"/>
    <w:charset w:val="00"/>
    <w:family w:val="roman"/>
    <w:pitch w:val="default"/>
  </w:font>
  <w:font w:name="Bebas Neue">
    <w:altName w:val="Calibri"/>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Josefin Sans SemiBold">
    <w:altName w:val="Times New Roman"/>
    <w:charset w:val="4D"/>
    <w:family w:val="auto"/>
    <w:pitch w:val="variable"/>
    <w:sig w:usb0="A00000FF" w:usb1="4000204B" w:usb2="00000000" w:usb3="00000000" w:csb0="00000193" w:csb1="00000000"/>
  </w:font>
  <w:font w:name="Times New Roman (Headings CS)">
    <w:altName w:val="Times New Roman"/>
    <w:panose1 w:val="00000000000000000000"/>
    <w:charset w:val="00"/>
    <w:family w:val="roman"/>
    <w:notTrueType/>
    <w:pitch w:val="default"/>
  </w:font>
  <w:font w:name="Josefin Sans Light">
    <w:charset w:val="4D"/>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AvenirNext LT Pro Heavy">
    <w:panose1 w:val="00000000000000000000"/>
    <w:charset w:val="00"/>
    <w:family w:val="swiss"/>
    <w:notTrueType/>
    <w:pitch w:val="variable"/>
    <w:sig w:usb0="800000AF" w:usb1="5000204A" w:usb2="00000000" w:usb3="00000000" w:csb0="0000009B" w:csb1="00000000"/>
  </w:font>
  <w:font w:name="AvenirNext LT Pro Medium">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614934"/>
      <w:docPartObj>
        <w:docPartGallery w:val="Page Numbers (Bottom of Page)"/>
        <w:docPartUnique/>
      </w:docPartObj>
    </w:sdtPr>
    <w:sdtEndPr>
      <w:rPr>
        <w:noProof/>
      </w:rPr>
    </w:sdtEndPr>
    <w:sdtContent>
      <w:p w:rsidR="005A3824" w:rsidRDefault="005A3824">
        <w:pPr>
          <w:pStyle w:val="Footer"/>
          <w:jc w:val="right"/>
        </w:pPr>
        <w:r>
          <w:fldChar w:fldCharType="begin"/>
        </w:r>
        <w:r>
          <w:instrText xml:space="preserve"> PAGE   \* MERGEFORMAT </w:instrText>
        </w:r>
        <w:r>
          <w:fldChar w:fldCharType="separate"/>
        </w:r>
        <w:r w:rsidR="003260DF">
          <w:rPr>
            <w:noProof/>
          </w:rPr>
          <w:t>1</w:t>
        </w:r>
        <w:r>
          <w:rPr>
            <w:noProof/>
          </w:rPr>
          <w:fldChar w:fldCharType="end"/>
        </w:r>
      </w:p>
    </w:sdtContent>
  </w:sdt>
  <w:p w:rsidR="005A3824" w:rsidRDefault="005A3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34" w:rsidRDefault="00775534" w:rsidP="005A3824">
      <w:pPr>
        <w:spacing w:after="0" w:line="240" w:lineRule="auto"/>
      </w:pPr>
      <w:r>
        <w:separator/>
      </w:r>
    </w:p>
  </w:footnote>
  <w:footnote w:type="continuationSeparator" w:id="0">
    <w:p w:rsidR="00775534" w:rsidRDefault="00775534" w:rsidP="005A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3F" w:rsidRDefault="00E87B19">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-192405</wp:posOffset>
          </wp:positionV>
          <wp:extent cx="809738" cy="809738"/>
          <wp:effectExtent l="0" t="0" r="9525" b="9525"/>
          <wp:wrapTight wrapText="bothSides">
            <wp:wrapPolygon edited="0">
              <wp:start x="0" y="0"/>
              <wp:lineTo x="0" y="21346"/>
              <wp:lineTo x="21346" y="21346"/>
              <wp:lineTo x="213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 SU Logo.png"/>
                  <pic:cNvPicPr/>
                </pic:nvPicPr>
                <pic:blipFill>
                  <a:blip r:embed="rId1">
                    <a:extLst>
                      <a:ext uri="{28A0092B-C50C-407E-A947-70E740481C1C}">
                        <a14:useLocalDpi xmlns:a14="http://schemas.microsoft.com/office/drawing/2010/main" val="0"/>
                      </a:ext>
                    </a:extLst>
                  </a:blip>
                  <a:stretch>
                    <a:fillRect/>
                  </a:stretch>
                </pic:blipFill>
                <pic:spPr>
                  <a:xfrm>
                    <a:off x="0" y="0"/>
                    <a:ext cx="809738" cy="8097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6CD"/>
    <w:multiLevelType w:val="hybridMultilevel"/>
    <w:tmpl w:val="B818E00A"/>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414F8"/>
    <w:multiLevelType w:val="hybridMultilevel"/>
    <w:tmpl w:val="C1965320"/>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F4481"/>
    <w:multiLevelType w:val="multilevel"/>
    <w:tmpl w:val="F15E6BBC"/>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7BF72EA"/>
    <w:multiLevelType w:val="hybridMultilevel"/>
    <w:tmpl w:val="9A2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F35B0"/>
    <w:multiLevelType w:val="hybridMultilevel"/>
    <w:tmpl w:val="B3044C4A"/>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0A7B"/>
    <w:multiLevelType w:val="hybridMultilevel"/>
    <w:tmpl w:val="7898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87BD2"/>
    <w:multiLevelType w:val="hybridMultilevel"/>
    <w:tmpl w:val="D6BEF2F2"/>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A7254"/>
    <w:multiLevelType w:val="hybridMultilevel"/>
    <w:tmpl w:val="C3DE8F18"/>
    <w:lvl w:ilvl="0" w:tplc="370C239C">
      <w:numFmt w:val="bullet"/>
      <w:lvlText w:val="•"/>
      <w:lvlJc w:val="left"/>
      <w:pPr>
        <w:ind w:left="1080" w:hanging="720"/>
      </w:pPr>
      <w:rPr>
        <w:rFonts w:ascii="AvenirNext LT Pro Regular" w:eastAsiaTheme="minorEastAsia" w:hAnsi="AvenirNext LT Pro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7"/>
  </w:num>
  <w:num w:numId="6">
    <w:abstractNumId w:val="5"/>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2MgRCU0MjAzNTUyUdpeDU4uLM/DyQAkPzWgDGuBKjLQAAAA=="/>
  </w:docVars>
  <w:rsids>
    <w:rsidRoot w:val="001648BB"/>
    <w:rsid w:val="0000183C"/>
    <w:rsid w:val="00004A58"/>
    <w:rsid w:val="00010E77"/>
    <w:rsid w:val="0001571E"/>
    <w:rsid w:val="00041088"/>
    <w:rsid w:val="0006195A"/>
    <w:rsid w:val="00091EB4"/>
    <w:rsid w:val="000B422E"/>
    <w:rsid w:val="000D594C"/>
    <w:rsid w:val="00117C52"/>
    <w:rsid w:val="00125AA1"/>
    <w:rsid w:val="001648BB"/>
    <w:rsid w:val="001868F9"/>
    <w:rsid w:val="001A0A4B"/>
    <w:rsid w:val="001A2C78"/>
    <w:rsid w:val="001B6768"/>
    <w:rsid w:val="001C4E01"/>
    <w:rsid w:val="001E5152"/>
    <w:rsid w:val="0023414C"/>
    <w:rsid w:val="00234647"/>
    <w:rsid w:val="00255B1B"/>
    <w:rsid w:val="002E536E"/>
    <w:rsid w:val="00306E1A"/>
    <w:rsid w:val="003260DF"/>
    <w:rsid w:val="0035610E"/>
    <w:rsid w:val="00362581"/>
    <w:rsid w:val="0037049D"/>
    <w:rsid w:val="003911DE"/>
    <w:rsid w:val="0039490F"/>
    <w:rsid w:val="00425D4A"/>
    <w:rsid w:val="00460016"/>
    <w:rsid w:val="004619F3"/>
    <w:rsid w:val="0046600D"/>
    <w:rsid w:val="004D5A6F"/>
    <w:rsid w:val="004E0800"/>
    <w:rsid w:val="005564AA"/>
    <w:rsid w:val="00560F48"/>
    <w:rsid w:val="005772AD"/>
    <w:rsid w:val="005A3824"/>
    <w:rsid w:val="00603AFD"/>
    <w:rsid w:val="006203F7"/>
    <w:rsid w:val="0063014A"/>
    <w:rsid w:val="00644CB4"/>
    <w:rsid w:val="0065534C"/>
    <w:rsid w:val="00667398"/>
    <w:rsid w:val="006B04D4"/>
    <w:rsid w:val="006C07D1"/>
    <w:rsid w:val="006E5BE1"/>
    <w:rsid w:val="006F704D"/>
    <w:rsid w:val="007020D9"/>
    <w:rsid w:val="00703280"/>
    <w:rsid w:val="00735C02"/>
    <w:rsid w:val="00757064"/>
    <w:rsid w:val="00775534"/>
    <w:rsid w:val="00784A29"/>
    <w:rsid w:val="007B051F"/>
    <w:rsid w:val="00813F9B"/>
    <w:rsid w:val="00827816"/>
    <w:rsid w:val="008333EF"/>
    <w:rsid w:val="00845575"/>
    <w:rsid w:val="0085304E"/>
    <w:rsid w:val="008560C4"/>
    <w:rsid w:val="00897E39"/>
    <w:rsid w:val="008A7FB5"/>
    <w:rsid w:val="008D645F"/>
    <w:rsid w:val="008E08B2"/>
    <w:rsid w:val="008F3A23"/>
    <w:rsid w:val="009116FA"/>
    <w:rsid w:val="00960F4B"/>
    <w:rsid w:val="00962C2E"/>
    <w:rsid w:val="00977D21"/>
    <w:rsid w:val="009A2469"/>
    <w:rsid w:val="009B4912"/>
    <w:rsid w:val="009D49F5"/>
    <w:rsid w:val="009D7F75"/>
    <w:rsid w:val="009E5E7C"/>
    <w:rsid w:val="009F1AF2"/>
    <w:rsid w:val="00A07A3F"/>
    <w:rsid w:val="00A301C7"/>
    <w:rsid w:val="00A4159A"/>
    <w:rsid w:val="00A50A38"/>
    <w:rsid w:val="00AC44A3"/>
    <w:rsid w:val="00AC6735"/>
    <w:rsid w:val="00AE7A35"/>
    <w:rsid w:val="00B152D5"/>
    <w:rsid w:val="00B30480"/>
    <w:rsid w:val="00B37684"/>
    <w:rsid w:val="00B7534E"/>
    <w:rsid w:val="00B85498"/>
    <w:rsid w:val="00B91D98"/>
    <w:rsid w:val="00BC5BBD"/>
    <w:rsid w:val="00C16C59"/>
    <w:rsid w:val="00C40BF8"/>
    <w:rsid w:val="00C41D69"/>
    <w:rsid w:val="00C52545"/>
    <w:rsid w:val="00C67F11"/>
    <w:rsid w:val="00C77C21"/>
    <w:rsid w:val="00C8296D"/>
    <w:rsid w:val="00C965C4"/>
    <w:rsid w:val="00CA0245"/>
    <w:rsid w:val="00CB2951"/>
    <w:rsid w:val="00CC1876"/>
    <w:rsid w:val="00CE06DA"/>
    <w:rsid w:val="00D026B2"/>
    <w:rsid w:val="00D250EF"/>
    <w:rsid w:val="00D30C8C"/>
    <w:rsid w:val="00D4527B"/>
    <w:rsid w:val="00D51B56"/>
    <w:rsid w:val="00D602D0"/>
    <w:rsid w:val="00D6357F"/>
    <w:rsid w:val="00D82F2D"/>
    <w:rsid w:val="00DB1E42"/>
    <w:rsid w:val="00DC365C"/>
    <w:rsid w:val="00DD7F49"/>
    <w:rsid w:val="00DE09D1"/>
    <w:rsid w:val="00E02493"/>
    <w:rsid w:val="00E17A55"/>
    <w:rsid w:val="00E3129E"/>
    <w:rsid w:val="00E36FB1"/>
    <w:rsid w:val="00E854EC"/>
    <w:rsid w:val="00E87B19"/>
    <w:rsid w:val="00EB52E2"/>
    <w:rsid w:val="00ED0289"/>
    <w:rsid w:val="00ED0497"/>
    <w:rsid w:val="00ED0942"/>
    <w:rsid w:val="00F01E91"/>
    <w:rsid w:val="00F3526C"/>
    <w:rsid w:val="00F3606C"/>
    <w:rsid w:val="00F67227"/>
    <w:rsid w:val="00F7111C"/>
    <w:rsid w:val="00FB1F4A"/>
    <w:rsid w:val="00FD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1611F-3A37-439F-8EB3-1ABF9F4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SU Normal"/>
    <w:qFormat/>
    <w:rsid w:val="00E87B19"/>
    <w:pPr>
      <w:spacing w:before="0" w:after="160" w:line="259" w:lineRule="auto"/>
    </w:pPr>
    <w:rPr>
      <w:rFonts w:ascii="Josefin Sans" w:eastAsiaTheme="minorHAnsi" w:hAnsi="Josefin Sans" w:cs="Times New Roman (Body CS)"/>
      <w:sz w:val="24"/>
    </w:rPr>
  </w:style>
  <w:style w:type="paragraph" w:styleId="Heading1">
    <w:name w:val="heading 1"/>
    <w:basedOn w:val="Normal"/>
    <w:next w:val="Normal"/>
    <w:link w:val="Heading1Char"/>
    <w:autoRedefine/>
    <w:uiPriority w:val="9"/>
    <w:qFormat/>
    <w:rsid w:val="00E87B19"/>
    <w:pPr>
      <w:pBdr>
        <w:top w:val="single" w:sz="24" w:space="0" w:color="005A63"/>
        <w:left w:val="single" w:sz="24" w:space="0" w:color="005A63"/>
        <w:bottom w:val="single" w:sz="24" w:space="0" w:color="005A63"/>
        <w:right w:val="single" w:sz="24" w:space="0" w:color="005A63"/>
      </w:pBdr>
      <w:shd w:val="clear" w:color="auto" w:fill="005A63"/>
      <w:spacing w:after="0"/>
      <w:outlineLvl w:val="0"/>
    </w:pPr>
    <w:rPr>
      <w:rFonts w:ascii="Bebas Neue" w:eastAsia="Arial" w:hAnsi="Bebas Neue"/>
      <w:b/>
      <w:bCs/>
      <w:caps/>
      <w:color w:val="FFFFFF" w:themeColor="background1"/>
      <w:spacing w:val="20"/>
      <w:sz w:val="36"/>
      <w:szCs w:val="24"/>
    </w:rPr>
  </w:style>
  <w:style w:type="paragraph" w:styleId="Heading2">
    <w:name w:val="heading 2"/>
    <w:basedOn w:val="Normal"/>
    <w:next w:val="Normal"/>
    <w:link w:val="Heading2Char"/>
    <w:autoRedefine/>
    <w:uiPriority w:val="9"/>
    <w:unhideWhenUsed/>
    <w:qFormat/>
    <w:rsid w:val="00E87B19"/>
    <w:pPr>
      <w:pBdr>
        <w:top w:val="single" w:sz="24" w:space="0" w:color="68BEAC"/>
        <w:left w:val="single" w:sz="24" w:space="0" w:color="68BEAC"/>
        <w:bottom w:val="single" w:sz="24" w:space="0" w:color="68BEAC"/>
        <w:right w:val="single" w:sz="24" w:space="0" w:color="68BEAC"/>
      </w:pBdr>
      <w:shd w:val="clear" w:color="auto" w:fill="68BEAC"/>
      <w:spacing w:before="560" w:after="360"/>
      <w:outlineLvl w:val="1"/>
    </w:pPr>
    <w:rPr>
      <w:rFonts w:ascii="Bebas Neue" w:eastAsia="Arial" w:hAnsi="Bebas Neue" w:cs="Arial"/>
      <w:caps/>
      <w:color w:val="FFFFFF" w:themeColor="background1"/>
      <w:spacing w:val="15"/>
      <w:sz w:val="32"/>
      <w:szCs w:val="24"/>
    </w:rPr>
  </w:style>
  <w:style w:type="paragraph" w:styleId="Heading3">
    <w:name w:val="heading 3"/>
    <w:basedOn w:val="Normal"/>
    <w:next w:val="Normal"/>
    <w:link w:val="Heading3Char"/>
    <w:autoRedefine/>
    <w:uiPriority w:val="9"/>
    <w:unhideWhenUsed/>
    <w:qFormat/>
    <w:rsid w:val="00E87B19"/>
    <w:pPr>
      <w:pBdr>
        <w:bottom w:val="single" w:sz="6" w:space="1" w:color="F36A95"/>
      </w:pBdr>
      <w:spacing w:before="300" w:after="0" w:line="276" w:lineRule="auto"/>
      <w:outlineLvl w:val="2"/>
    </w:pPr>
    <w:rPr>
      <w:rFonts w:ascii="Josefin Sans SemiBold" w:hAnsi="Josefin Sans SemiBold"/>
      <w:caps/>
      <w:color w:val="F16B94"/>
      <w:szCs w:val="24"/>
      <w:lang w:eastAsia="en-GB"/>
    </w:rPr>
  </w:style>
  <w:style w:type="paragraph" w:styleId="Heading4">
    <w:name w:val="heading 4"/>
    <w:basedOn w:val="Normal"/>
    <w:next w:val="Normal"/>
    <w:link w:val="Heading4Char"/>
    <w:autoRedefine/>
    <w:uiPriority w:val="9"/>
    <w:unhideWhenUsed/>
    <w:qFormat/>
    <w:rsid w:val="00E87B19"/>
    <w:pPr>
      <w:pBdr>
        <w:top w:val="single" w:sz="4" w:space="2" w:color="68BEAD"/>
        <w:left w:val="single" w:sz="4" w:space="2" w:color="68BEAD"/>
      </w:pBdr>
      <w:spacing w:before="300" w:after="0"/>
      <w:outlineLvl w:val="3"/>
    </w:pPr>
    <w:rPr>
      <w:rFonts w:ascii="Josefin Sans SemiBold" w:eastAsia="Arial" w:hAnsi="Josefin Sans SemiBold"/>
      <w:caps/>
      <w:color w:val="68BEAC"/>
      <w:szCs w:val="24"/>
    </w:rPr>
  </w:style>
  <w:style w:type="paragraph" w:styleId="Heading5">
    <w:name w:val="heading 5"/>
    <w:basedOn w:val="Normal"/>
    <w:next w:val="Normal"/>
    <w:link w:val="Heading5Char"/>
    <w:autoRedefine/>
    <w:uiPriority w:val="9"/>
    <w:unhideWhenUsed/>
    <w:qFormat/>
    <w:rsid w:val="00E87B19"/>
    <w:pPr>
      <w:keepNext/>
      <w:keepLines/>
      <w:pBdr>
        <w:top w:val="single" w:sz="6" w:space="1" w:color="F36A95"/>
        <w:left w:val="single" w:sz="6" w:space="4" w:color="F36A95"/>
      </w:pBdr>
      <w:spacing w:before="40"/>
      <w:outlineLvl w:val="4"/>
    </w:pPr>
    <w:rPr>
      <w:rFonts w:ascii="Josefin Sans SemiBold" w:eastAsiaTheme="majorEastAsia" w:hAnsi="Josefin Sans SemiBold" w:cs="Times New Roman (Headings CS)"/>
      <w:caps/>
      <w:color w:val="F36A95"/>
      <w:lang w:eastAsia="en-GB"/>
    </w:rPr>
  </w:style>
  <w:style w:type="paragraph" w:styleId="Heading6">
    <w:name w:val="heading 6"/>
    <w:basedOn w:val="Normal"/>
    <w:next w:val="Normal"/>
    <w:link w:val="Heading6Char"/>
    <w:autoRedefine/>
    <w:uiPriority w:val="9"/>
    <w:unhideWhenUsed/>
    <w:qFormat/>
    <w:rsid w:val="00E87B19"/>
    <w:pPr>
      <w:pBdr>
        <w:top w:val="dotted" w:sz="4" w:space="1" w:color="68BEAD"/>
        <w:left w:val="dotted" w:sz="4" w:space="4" w:color="68BEAD"/>
      </w:pBdr>
      <w:spacing w:before="300" w:after="0"/>
      <w:outlineLvl w:val="5"/>
    </w:pPr>
    <w:rPr>
      <w:rFonts w:ascii="Josefin Sans SemiBold" w:eastAsia="Arial" w:hAnsi="Josefin Sans SemiBold"/>
      <w:caps/>
      <w:color w:val="68BEAD"/>
      <w:spacing w:val="10"/>
      <w:szCs w:val="24"/>
    </w:rPr>
  </w:style>
  <w:style w:type="paragraph" w:styleId="Heading7">
    <w:name w:val="heading 7"/>
    <w:basedOn w:val="Normal"/>
    <w:next w:val="Normal"/>
    <w:link w:val="Heading7Char"/>
    <w:autoRedefine/>
    <w:uiPriority w:val="9"/>
    <w:unhideWhenUsed/>
    <w:qFormat/>
    <w:rsid w:val="00E87B19"/>
    <w:pPr>
      <w:pBdr>
        <w:bottom w:val="single" w:sz="6" w:space="1" w:color="005A63"/>
      </w:pBdr>
      <w:spacing w:before="300" w:after="0"/>
      <w:outlineLvl w:val="6"/>
    </w:pPr>
    <w:rPr>
      <w:rFonts w:ascii="Josefin Sans SemiBold" w:eastAsia="Arial" w:hAnsi="Josefin Sans SemiBold"/>
      <w:caps/>
      <w:color w:val="005A63"/>
      <w:szCs w:val="24"/>
    </w:rPr>
  </w:style>
  <w:style w:type="paragraph" w:styleId="Heading8">
    <w:name w:val="heading 8"/>
    <w:basedOn w:val="Normal"/>
    <w:next w:val="Normal"/>
    <w:link w:val="Heading8Char"/>
    <w:autoRedefine/>
    <w:uiPriority w:val="9"/>
    <w:unhideWhenUsed/>
    <w:qFormat/>
    <w:rsid w:val="00E87B19"/>
    <w:pPr>
      <w:keepNext/>
      <w:keepLines/>
      <w:spacing w:before="40" w:after="0"/>
      <w:outlineLvl w:val="7"/>
    </w:pPr>
    <w:rPr>
      <w:rFonts w:ascii="Josefin Sans Light" w:eastAsiaTheme="majorEastAsia" w:hAnsi="Josefi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5A382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F7"/>
    <w:rPr>
      <w:color w:val="9454C3" w:themeColor="hyperlink"/>
      <w:u w:val="single"/>
    </w:rPr>
  </w:style>
  <w:style w:type="paragraph" w:styleId="ListParagraph">
    <w:name w:val="List Paragraph"/>
    <w:basedOn w:val="Normal"/>
    <w:uiPriority w:val="34"/>
    <w:qFormat/>
    <w:rsid w:val="00E87B19"/>
    <w:pPr>
      <w:ind w:left="720"/>
      <w:contextualSpacing/>
    </w:pPr>
  </w:style>
  <w:style w:type="character" w:customStyle="1" w:styleId="Heading1Char">
    <w:name w:val="Heading 1 Char"/>
    <w:basedOn w:val="DefaultParagraphFont"/>
    <w:link w:val="Heading1"/>
    <w:uiPriority w:val="9"/>
    <w:rsid w:val="00E87B19"/>
    <w:rPr>
      <w:rFonts w:ascii="Bebas Neue" w:eastAsia="Arial" w:hAnsi="Bebas Neue" w:cs="Times New Roman (Body CS)"/>
      <w:b/>
      <w:bCs/>
      <w:caps/>
      <w:color w:val="FFFFFF" w:themeColor="background1"/>
      <w:spacing w:val="20"/>
      <w:sz w:val="36"/>
      <w:szCs w:val="24"/>
      <w:shd w:val="clear" w:color="auto" w:fill="005A63"/>
    </w:rPr>
  </w:style>
  <w:style w:type="character" w:customStyle="1" w:styleId="Heading2Char">
    <w:name w:val="Heading 2 Char"/>
    <w:basedOn w:val="DefaultParagraphFont"/>
    <w:link w:val="Heading2"/>
    <w:uiPriority w:val="9"/>
    <w:rsid w:val="00E87B19"/>
    <w:rPr>
      <w:rFonts w:ascii="Bebas Neue" w:eastAsia="Arial" w:hAnsi="Bebas Neue" w:cs="Arial"/>
      <w:caps/>
      <w:color w:val="FFFFFF" w:themeColor="background1"/>
      <w:spacing w:val="15"/>
      <w:sz w:val="32"/>
      <w:szCs w:val="24"/>
      <w:shd w:val="clear" w:color="auto" w:fill="68BEAC"/>
    </w:rPr>
  </w:style>
  <w:style w:type="character" w:customStyle="1" w:styleId="Heading3Char">
    <w:name w:val="Heading 3 Char"/>
    <w:basedOn w:val="DefaultParagraphFont"/>
    <w:link w:val="Heading3"/>
    <w:uiPriority w:val="9"/>
    <w:rsid w:val="00E87B19"/>
    <w:rPr>
      <w:rFonts w:ascii="Josefin Sans SemiBold" w:eastAsiaTheme="minorHAnsi" w:hAnsi="Josefin Sans SemiBold" w:cs="Times New Roman (Body CS)"/>
      <w:caps/>
      <w:color w:val="F16B94"/>
      <w:sz w:val="24"/>
      <w:szCs w:val="24"/>
      <w:lang w:eastAsia="en-GB"/>
    </w:rPr>
  </w:style>
  <w:style w:type="character" w:customStyle="1" w:styleId="Heading4Char">
    <w:name w:val="Heading 4 Char"/>
    <w:basedOn w:val="DefaultParagraphFont"/>
    <w:link w:val="Heading4"/>
    <w:uiPriority w:val="9"/>
    <w:rsid w:val="00E87B19"/>
    <w:rPr>
      <w:rFonts w:ascii="Josefin Sans SemiBold" w:eastAsia="Arial" w:hAnsi="Josefin Sans SemiBold" w:cs="Times New Roman (Body CS)"/>
      <w:caps/>
      <w:color w:val="68BEAC"/>
      <w:sz w:val="24"/>
      <w:szCs w:val="24"/>
    </w:rPr>
  </w:style>
  <w:style w:type="character" w:customStyle="1" w:styleId="Heading5Char">
    <w:name w:val="Heading 5 Char"/>
    <w:basedOn w:val="DefaultParagraphFont"/>
    <w:link w:val="Heading5"/>
    <w:uiPriority w:val="9"/>
    <w:rsid w:val="00E87B19"/>
    <w:rPr>
      <w:rFonts w:ascii="Josefin Sans SemiBold" w:eastAsiaTheme="majorEastAsia" w:hAnsi="Josefin Sans SemiBold" w:cs="Times New Roman (Headings CS)"/>
      <w:caps/>
      <w:color w:val="F36A95"/>
      <w:sz w:val="24"/>
      <w:lang w:eastAsia="en-GB"/>
    </w:rPr>
  </w:style>
  <w:style w:type="character" w:customStyle="1" w:styleId="Heading6Char">
    <w:name w:val="Heading 6 Char"/>
    <w:basedOn w:val="DefaultParagraphFont"/>
    <w:link w:val="Heading6"/>
    <w:uiPriority w:val="9"/>
    <w:rsid w:val="00E87B19"/>
    <w:rPr>
      <w:rFonts w:ascii="Josefin Sans SemiBold" w:eastAsia="Arial" w:hAnsi="Josefin Sans SemiBold" w:cs="Times New Roman (Body CS)"/>
      <w:caps/>
      <w:color w:val="68BEAD"/>
      <w:spacing w:val="10"/>
      <w:sz w:val="24"/>
      <w:szCs w:val="24"/>
    </w:rPr>
  </w:style>
  <w:style w:type="character" w:customStyle="1" w:styleId="Heading7Char">
    <w:name w:val="Heading 7 Char"/>
    <w:basedOn w:val="DefaultParagraphFont"/>
    <w:link w:val="Heading7"/>
    <w:uiPriority w:val="9"/>
    <w:rsid w:val="00E87B19"/>
    <w:rPr>
      <w:rFonts w:ascii="Josefin Sans SemiBold" w:eastAsia="Arial" w:hAnsi="Josefin Sans SemiBold" w:cs="Times New Roman (Body CS)"/>
      <w:caps/>
      <w:color w:val="005A63"/>
      <w:sz w:val="24"/>
      <w:szCs w:val="24"/>
    </w:rPr>
  </w:style>
  <w:style w:type="character" w:customStyle="1" w:styleId="Heading8Char">
    <w:name w:val="Heading 8 Char"/>
    <w:basedOn w:val="DefaultParagraphFont"/>
    <w:link w:val="Heading8"/>
    <w:uiPriority w:val="9"/>
    <w:rsid w:val="00E87B19"/>
    <w:rPr>
      <w:rFonts w:ascii="Josefin Sans Light" w:eastAsiaTheme="majorEastAsia" w:hAnsi="Josefin Sans Light" w:cstheme="majorBidi"/>
      <w:color w:val="272727" w:themeColor="text1" w:themeTint="D8"/>
      <w:sz w:val="21"/>
      <w:szCs w:val="21"/>
    </w:rPr>
  </w:style>
  <w:style w:type="character" w:customStyle="1" w:styleId="Heading9Char">
    <w:name w:val="Heading 9 Char"/>
    <w:basedOn w:val="DefaultParagraphFont"/>
    <w:link w:val="Heading9"/>
    <w:uiPriority w:val="9"/>
    <w:rsid w:val="005A3824"/>
    <w:rPr>
      <w:i/>
      <w:caps/>
      <w:spacing w:val="10"/>
      <w:sz w:val="18"/>
      <w:szCs w:val="18"/>
    </w:rPr>
  </w:style>
  <w:style w:type="paragraph" w:styleId="Caption">
    <w:name w:val="caption"/>
    <w:basedOn w:val="Normal"/>
    <w:next w:val="Normal"/>
    <w:uiPriority w:val="35"/>
    <w:semiHidden/>
    <w:unhideWhenUsed/>
    <w:qFormat/>
    <w:rsid w:val="005A3824"/>
    <w:rPr>
      <w:b/>
      <w:bCs/>
      <w:color w:val="3476B1" w:themeColor="accent1" w:themeShade="BF"/>
      <w:sz w:val="16"/>
      <w:szCs w:val="16"/>
    </w:rPr>
  </w:style>
  <w:style w:type="paragraph" w:styleId="Title">
    <w:name w:val="Title"/>
    <w:basedOn w:val="Normal"/>
    <w:next w:val="Normal"/>
    <w:link w:val="TitleChar"/>
    <w:uiPriority w:val="10"/>
    <w:qFormat/>
    <w:rsid w:val="00E87B19"/>
  </w:style>
  <w:style w:type="character" w:customStyle="1" w:styleId="TitleChar">
    <w:name w:val="Title Char"/>
    <w:basedOn w:val="DefaultParagraphFont"/>
    <w:link w:val="Title"/>
    <w:uiPriority w:val="10"/>
    <w:rsid w:val="00E87B19"/>
    <w:rPr>
      <w:rFonts w:ascii="Josefin Sans" w:eastAsiaTheme="minorHAnsi" w:hAnsi="Josefin Sans" w:cs="Times New Roman (Body CS)"/>
      <w:sz w:val="24"/>
    </w:rPr>
  </w:style>
  <w:style w:type="paragraph" w:styleId="Subtitle">
    <w:name w:val="Subtitle"/>
    <w:basedOn w:val="Footer"/>
    <w:next w:val="Normal"/>
    <w:link w:val="SubtitleChar"/>
    <w:uiPriority w:val="11"/>
    <w:qFormat/>
    <w:rsid w:val="00E87B19"/>
    <w:rPr>
      <w:rFonts w:ascii="Josefin Sans Light" w:hAnsi="Josefin Sans Light"/>
    </w:rPr>
  </w:style>
  <w:style w:type="character" w:customStyle="1" w:styleId="SubtitleChar">
    <w:name w:val="Subtitle Char"/>
    <w:basedOn w:val="DefaultParagraphFont"/>
    <w:link w:val="Subtitle"/>
    <w:uiPriority w:val="11"/>
    <w:rsid w:val="00E87B19"/>
    <w:rPr>
      <w:rFonts w:ascii="Josefin Sans Light" w:eastAsiaTheme="minorHAnsi" w:hAnsi="Josefin Sans Light" w:cs="Times New Roman (Body CS)"/>
      <w:sz w:val="18"/>
    </w:rPr>
  </w:style>
  <w:style w:type="character" w:styleId="Strong">
    <w:name w:val="Strong"/>
    <w:uiPriority w:val="22"/>
    <w:qFormat/>
    <w:rsid w:val="005A3824"/>
    <w:rPr>
      <w:b/>
      <w:bCs/>
    </w:rPr>
  </w:style>
  <w:style w:type="character" w:styleId="Emphasis">
    <w:name w:val="Emphasis"/>
    <w:uiPriority w:val="20"/>
    <w:qFormat/>
    <w:rsid w:val="00E87B19"/>
    <w:rPr>
      <w:rFonts w:ascii="Josefin Sans SemiBold" w:hAnsi="Josefin Sans SemiBold"/>
      <w:b/>
      <w:i w:val="0"/>
      <w:caps w:val="0"/>
      <w:color w:val="005A63"/>
      <w:spacing w:val="5"/>
    </w:rPr>
  </w:style>
  <w:style w:type="paragraph" w:styleId="NoSpacing">
    <w:name w:val="No Spacing"/>
    <w:basedOn w:val="Normal"/>
    <w:link w:val="NoSpacingChar"/>
    <w:uiPriority w:val="1"/>
    <w:qFormat/>
    <w:rsid w:val="005A3824"/>
    <w:pPr>
      <w:spacing w:after="0" w:line="240" w:lineRule="auto"/>
    </w:pPr>
  </w:style>
  <w:style w:type="character" w:customStyle="1" w:styleId="NoSpacingChar">
    <w:name w:val="No Spacing Char"/>
    <w:basedOn w:val="DefaultParagraphFont"/>
    <w:link w:val="NoSpacing"/>
    <w:uiPriority w:val="1"/>
    <w:rsid w:val="005A3824"/>
    <w:rPr>
      <w:sz w:val="20"/>
      <w:szCs w:val="20"/>
    </w:rPr>
  </w:style>
  <w:style w:type="paragraph" w:styleId="Quote">
    <w:name w:val="Quote"/>
    <w:basedOn w:val="Normal"/>
    <w:next w:val="Normal"/>
    <w:link w:val="QuoteChar"/>
    <w:autoRedefine/>
    <w:uiPriority w:val="29"/>
    <w:qFormat/>
    <w:rsid w:val="00E87B19"/>
    <w:rPr>
      <w:rFonts w:eastAsia="Arial"/>
      <w:i/>
      <w:iCs/>
    </w:rPr>
  </w:style>
  <w:style w:type="character" w:customStyle="1" w:styleId="QuoteChar">
    <w:name w:val="Quote Char"/>
    <w:basedOn w:val="DefaultParagraphFont"/>
    <w:link w:val="Quote"/>
    <w:uiPriority w:val="29"/>
    <w:rsid w:val="00E87B19"/>
    <w:rPr>
      <w:rFonts w:ascii="Josefin Sans" w:eastAsia="Arial" w:hAnsi="Josefin Sans" w:cs="Times New Roman (Body CS)"/>
      <w:i/>
      <w:iCs/>
      <w:sz w:val="24"/>
    </w:rPr>
  </w:style>
  <w:style w:type="paragraph" w:styleId="IntenseQuote">
    <w:name w:val="Intense Quote"/>
    <w:basedOn w:val="Normal"/>
    <w:next w:val="Normal"/>
    <w:link w:val="IntenseQuoteChar"/>
    <w:autoRedefine/>
    <w:uiPriority w:val="30"/>
    <w:qFormat/>
    <w:rsid w:val="00E87B19"/>
    <w:pPr>
      <w:pBdr>
        <w:top w:val="single" w:sz="4" w:space="10" w:color="005A63"/>
        <w:left w:val="single" w:sz="4" w:space="10" w:color="005A63"/>
      </w:pBdr>
      <w:spacing w:after="0"/>
      <w:ind w:left="1296" w:right="1152"/>
      <w:jc w:val="both"/>
    </w:pPr>
    <w:rPr>
      <w:rFonts w:eastAsia="Arial"/>
      <w:i/>
      <w:iCs/>
      <w:color w:val="005A63"/>
    </w:rPr>
  </w:style>
  <w:style w:type="character" w:customStyle="1" w:styleId="IntenseQuoteChar">
    <w:name w:val="Intense Quote Char"/>
    <w:basedOn w:val="DefaultParagraphFont"/>
    <w:link w:val="IntenseQuote"/>
    <w:uiPriority w:val="30"/>
    <w:rsid w:val="00E87B19"/>
    <w:rPr>
      <w:rFonts w:ascii="Josefin Sans" w:eastAsia="Arial" w:hAnsi="Josefin Sans" w:cs="Times New Roman (Body CS)"/>
      <w:i/>
      <w:iCs/>
      <w:color w:val="005A63"/>
      <w:sz w:val="24"/>
    </w:rPr>
  </w:style>
  <w:style w:type="character" w:styleId="SubtleEmphasis">
    <w:name w:val="Subtle Emphasis"/>
    <w:uiPriority w:val="19"/>
    <w:qFormat/>
    <w:rsid w:val="00E87B19"/>
    <w:rPr>
      <w:rFonts w:ascii="Josefin Sans SemiBold" w:hAnsi="Josefin Sans SemiBold"/>
      <w:b/>
      <w:i/>
      <w:iCs/>
      <w:color w:val="005A63"/>
    </w:rPr>
  </w:style>
  <w:style w:type="character" w:styleId="IntenseEmphasis">
    <w:name w:val="Intense Emphasis"/>
    <w:uiPriority w:val="21"/>
    <w:qFormat/>
    <w:rsid w:val="00E87B19"/>
    <w:rPr>
      <w:rFonts w:ascii="Josefin Sans" w:hAnsi="Josefin Sans"/>
      <w:b/>
      <w:bCs/>
      <w:i w:val="0"/>
      <w:caps/>
      <w:color w:val="005A63"/>
      <w:spacing w:val="10"/>
    </w:rPr>
  </w:style>
  <w:style w:type="character" w:styleId="SubtleReference">
    <w:name w:val="Subtle Reference"/>
    <w:uiPriority w:val="31"/>
    <w:qFormat/>
    <w:rsid w:val="00E87B19"/>
    <w:rPr>
      <w:rFonts w:ascii="Josefin Sans" w:hAnsi="Josefin Sans"/>
      <w:b w:val="0"/>
      <w:i w:val="0"/>
    </w:rPr>
  </w:style>
  <w:style w:type="character" w:styleId="IntenseReference">
    <w:name w:val="Intense Reference"/>
    <w:basedOn w:val="SubtleReference"/>
    <w:uiPriority w:val="32"/>
    <w:qFormat/>
    <w:rsid w:val="00E87B19"/>
    <w:rPr>
      <w:rFonts w:ascii="Josefin Sans" w:hAnsi="Josefin Sans"/>
      <w:b/>
      <w:i w:val="0"/>
    </w:rPr>
  </w:style>
  <w:style w:type="character" w:styleId="BookTitle">
    <w:name w:val="Book Title"/>
    <w:uiPriority w:val="33"/>
    <w:qFormat/>
    <w:rsid w:val="00E87B19"/>
    <w:rPr>
      <w:rFonts w:ascii="Josefin Sans" w:hAnsi="Josefin Sans"/>
      <w:b w:val="0"/>
      <w:i/>
    </w:rPr>
  </w:style>
  <w:style w:type="paragraph" w:styleId="TOCHeading">
    <w:name w:val="TOC Heading"/>
    <w:basedOn w:val="Heading1"/>
    <w:next w:val="Normal"/>
    <w:uiPriority w:val="39"/>
    <w:semiHidden/>
    <w:unhideWhenUsed/>
    <w:qFormat/>
    <w:rsid w:val="005A3824"/>
    <w:pPr>
      <w:outlineLvl w:val="9"/>
    </w:pPr>
    <w:rPr>
      <w:lang w:bidi="en-US"/>
    </w:rPr>
  </w:style>
  <w:style w:type="paragraph" w:styleId="Header">
    <w:name w:val="header"/>
    <w:basedOn w:val="Normal"/>
    <w:link w:val="HeaderChar"/>
    <w:uiPriority w:val="99"/>
    <w:unhideWhenUsed/>
    <w:rsid w:val="005A3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24"/>
    <w:rPr>
      <w:sz w:val="20"/>
      <w:szCs w:val="20"/>
    </w:rPr>
  </w:style>
  <w:style w:type="paragraph" w:styleId="Footer">
    <w:name w:val="footer"/>
    <w:basedOn w:val="Title"/>
    <w:link w:val="FooterChar"/>
    <w:autoRedefine/>
    <w:uiPriority w:val="99"/>
    <w:unhideWhenUsed/>
    <w:qFormat/>
    <w:rsid w:val="00E87B19"/>
    <w:rPr>
      <w:sz w:val="18"/>
    </w:rPr>
  </w:style>
  <w:style w:type="character" w:customStyle="1" w:styleId="FooterChar">
    <w:name w:val="Footer Char"/>
    <w:basedOn w:val="DefaultParagraphFont"/>
    <w:link w:val="Footer"/>
    <w:uiPriority w:val="99"/>
    <w:rsid w:val="00E87B19"/>
    <w:rPr>
      <w:rFonts w:ascii="Josefin Sans" w:eastAsiaTheme="minorHAnsi" w:hAnsi="Josefin Sans" w:cs="Times New Roman (Body CS)"/>
      <w:sz w:val="18"/>
    </w:rPr>
  </w:style>
  <w:style w:type="paragraph" w:styleId="BalloonText">
    <w:name w:val="Balloon Text"/>
    <w:basedOn w:val="Normal"/>
    <w:link w:val="BalloonTextChar"/>
    <w:uiPriority w:val="99"/>
    <w:semiHidden/>
    <w:unhideWhenUsed/>
    <w:rsid w:val="00F6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27"/>
    <w:rPr>
      <w:rFonts w:ascii="Tahoma" w:hAnsi="Tahoma" w:cs="Tahoma"/>
      <w:sz w:val="16"/>
      <w:szCs w:val="16"/>
    </w:rPr>
  </w:style>
  <w:style w:type="paragraph" w:customStyle="1" w:styleId="CUSU1">
    <w:name w:val="CUSU 1"/>
    <w:basedOn w:val="Heading1"/>
    <w:link w:val="CUSU1Char"/>
    <w:qFormat/>
    <w:rsid w:val="0065534C"/>
    <w:pPr>
      <w:pBdr>
        <w:top w:val="single" w:sz="24" w:space="1" w:color="00769A"/>
        <w:left w:val="single" w:sz="24" w:space="4" w:color="00769A"/>
        <w:bottom w:val="single" w:sz="24" w:space="1" w:color="00769A"/>
        <w:right w:val="single" w:sz="24" w:space="4" w:color="00769A"/>
      </w:pBdr>
      <w:shd w:val="clear" w:color="auto" w:fill="00769A"/>
      <w:jc w:val="both"/>
    </w:pPr>
    <w:rPr>
      <w:b w:val="0"/>
      <w:caps w:val="0"/>
      <w:szCs w:val="32"/>
    </w:rPr>
  </w:style>
  <w:style w:type="paragraph" w:customStyle="1" w:styleId="CUSU2">
    <w:name w:val="CUSU 2"/>
    <w:basedOn w:val="Heading2"/>
    <w:link w:val="CUSU2Char"/>
    <w:qFormat/>
    <w:rsid w:val="0065534C"/>
  </w:style>
  <w:style w:type="character" w:customStyle="1" w:styleId="CUSU1Char">
    <w:name w:val="CUSU 1 Char"/>
    <w:basedOn w:val="Heading1Char"/>
    <w:link w:val="CUSU1"/>
    <w:rsid w:val="0065534C"/>
    <w:rPr>
      <w:rFonts w:ascii="AvenirNext LT Pro Heavy" w:eastAsia="Arial" w:hAnsi="AvenirNext LT Pro Heavy" w:cs="Times New Roman (Body CS)"/>
      <w:b w:val="0"/>
      <w:bCs/>
      <w:caps w:val="0"/>
      <w:color w:val="FFFFFF" w:themeColor="background1"/>
      <w:spacing w:val="20"/>
      <w:sz w:val="28"/>
      <w:szCs w:val="32"/>
      <w:shd w:val="clear" w:color="auto" w:fill="00769A"/>
    </w:rPr>
  </w:style>
  <w:style w:type="character" w:customStyle="1" w:styleId="CUSU2Char">
    <w:name w:val="CUSU 2 Char"/>
    <w:basedOn w:val="Heading2Char"/>
    <w:link w:val="CUSU2"/>
    <w:rsid w:val="0065534C"/>
    <w:rPr>
      <w:rFonts w:ascii="AvenirNext LT Pro Medium" w:eastAsia="Arial" w:hAnsi="AvenirNext LT Pro Medium" w:cs="Arial"/>
      <w:caps/>
      <w:color w:val="FFFFFF" w:themeColor="background1"/>
      <w:spacing w:val="15"/>
      <w:sz w:val="32"/>
      <w:szCs w:val="24"/>
      <w:shd w:val="clear" w:color="auto" w:fill="9FCFDA"/>
    </w:rPr>
  </w:style>
  <w:style w:type="character" w:customStyle="1" w:styleId="il">
    <w:name w:val="il"/>
    <w:basedOn w:val="DefaultParagraphFont"/>
    <w:rsid w:val="00E36FB1"/>
  </w:style>
  <w:style w:type="paragraph" w:styleId="NormalWeb">
    <w:name w:val="Normal (Web)"/>
    <w:basedOn w:val="Normal"/>
    <w:uiPriority w:val="99"/>
    <w:semiHidden/>
    <w:unhideWhenUsed/>
    <w:rsid w:val="00E87B1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econdaryHeadingText">
    <w:name w:val="Secondary Heading Text"/>
    <w:basedOn w:val="Normal"/>
    <w:link w:val="SecondaryHeadingTextChar"/>
    <w:autoRedefine/>
    <w:qFormat/>
    <w:rsid w:val="00E87B19"/>
    <w:pPr>
      <w:ind w:left="284"/>
    </w:pPr>
    <w:rPr>
      <w:b/>
      <w:szCs w:val="24"/>
    </w:rPr>
  </w:style>
  <w:style w:type="character" w:customStyle="1" w:styleId="SecondaryHeadingTextChar">
    <w:name w:val="Secondary Heading Text Char"/>
    <w:basedOn w:val="DefaultParagraphFont"/>
    <w:link w:val="SecondaryHeadingText"/>
    <w:rsid w:val="00E87B19"/>
    <w:rPr>
      <w:rFonts w:ascii="Josefin Sans" w:eastAsiaTheme="minorHAnsi" w:hAnsi="Josefin Sans" w:cs="Times New Roman (Body CS)"/>
      <w:b/>
      <w:sz w:val="24"/>
      <w:szCs w:val="24"/>
    </w:rPr>
  </w:style>
  <w:style w:type="paragraph" w:customStyle="1" w:styleId="CambridgeSUHeading">
    <w:name w:val="Cambridge SU Heading"/>
    <w:basedOn w:val="Normal"/>
    <w:autoRedefine/>
    <w:qFormat/>
    <w:rsid w:val="00E87B19"/>
    <w:pPr>
      <w:pBdr>
        <w:top w:val="single" w:sz="24" w:space="1" w:color="005A63"/>
        <w:left w:val="single" w:sz="24" w:space="4" w:color="005A63"/>
        <w:bottom w:val="single" w:sz="24" w:space="1" w:color="005A63"/>
        <w:right w:val="single" w:sz="24" w:space="4" w:color="005A63"/>
      </w:pBdr>
      <w:shd w:val="clear" w:color="auto" w:fill="005A63"/>
      <w:spacing w:before="320" w:after="240"/>
      <w:outlineLvl w:val="0"/>
    </w:pPr>
    <w:rPr>
      <w:rFonts w:ascii="Bebas Neue" w:eastAsia="Times New Roman" w:hAnsi="Bebas Neue" w:cstheme="majorBidi"/>
      <w:color w:val="FFFFFF" w:themeColor="background1"/>
      <w:spacing w:val="20"/>
      <w:sz w:val="44"/>
      <w:szCs w:val="32"/>
      <w:lang w:eastAsia="en-GB"/>
    </w:rPr>
  </w:style>
  <w:style w:type="paragraph" w:customStyle="1" w:styleId="CambridgeSUSectionheading">
    <w:name w:val="Cambridge SU Section heading"/>
    <w:basedOn w:val="Heading2"/>
    <w:autoRedefine/>
    <w:qFormat/>
    <w:rsid w:val="00E8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445">
      <w:bodyDiv w:val="1"/>
      <w:marLeft w:val="0"/>
      <w:marRight w:val="0"/>
      <w:marTop w:val="0"/>
      <w:marBottom w:val="0"/>
      <w:divBdr>
        <w:top w:val="none" w:sz="0" w:space="0" w:color="auto"/>
        <w:left w:val="none" w:sz="0" w:space="0" w:color="auto"/>
        <w:bottom w:val="none" w:sz="0" w:space="0" w:color="auto"/>
        <w:right w:val="none" w:sz="0" w:space="0" w:color="auto"/>
      </w:divBdr>
      <w:divsChild>
        <w:div w:id="458374797">
          <w:marLeft w:val="0"/>
          <w:marRight w:val="0"/>
          <w:marTop w:val="0"/>
          <w:marBottom w:val="0"/>
          <w:divBdr>
            <w:top w:val="none" w:sz="0" w:space="0" w:color="auto"/>
            <w:left w:val="none" w:sz="0" w:space="0" w:color="auto"/>
            <w:bottom w:val="none" w:sz="0" w:space="0" w:color="auto"/>
            <w:right w:val="none" w:sz="0" w:space="0" w:color="auto"/>
          </w:divBdr>
        </w:div>
        <w:div w:id="1188057240">
          <w:marLeft w:val="0"/>
          <w:marRight w:val="0"/>
          <w:marTop w:val="0"/>
          <w:marBottom w:val="0"/>
          <w:divBdr>
            <w:top w:val="none" w:sz="0" w:space="0" w:color="auto"/>
            <w:left w:val="none" w:sz="0" w:space="0" w:color="auto"/>
            <w:bottom w:val="none" w:sz="0" w:space="0" w:color="auto"/>
            <w:right w:val="none" w:sz="0" w:space="0" w:color="auto"/>
          </w:divBdr>
        </w:div>
      </w:divsChild>
    </w:div>
    <w:div w:id="134296733">
      <w:bodyDiv w:val="1"/>
      <w:marLeft w:val="0"/>
      <w:marRight w:val="0"/>
      <w:marTop w:val="0"/>
      <w:marBottom w:val="0"/>
      <w:divBdr>
        <w:top w:val="none" w:sz="0" w:space="0" w:color="auto"/>
        <w:left w:val="none" w:sz="0" w:space="0" w:color="auto"/>
        <w:bottom w:val="none" w:sz="0" w:space="0" w:color="auto"/>
        <w:right w:val="none" w:sz="0" w:space="0" w:color="auto"/>
      </w:divBdr>
      <w:divsChild>
        <w:div w:id="1715419286">
          <w:marLeft w:val="0"/>
          <w:marRight w:val="0"/>
          <w:marTop w:val="240"/>
          <w:marBottom w:val="240"/>
          <w:divBdr>
            <w:top w:val="none" w:sz="0" w:space="0" w:color="auto"/>
            <w:left w:val="none" w:sz="0" w:space="0" w:color="auto"/>
            <w:bottom w:val="none" w:sz="0" w:space="0" w:color="auto"/>
            <w:right w:val="none" w:sz="0" w:space="0" w:color="auto"/>
          </w:divBdr>
          <w:divsChild>
            <w:div w:id="1564370070">
              <w:marLeft w:val="0"/>
              <w:marRight w:val="0"/>
              <w:marTop w:val="0"/>
              <w:marBottom w:val="0"/>
              <w:divBdr>
                <w:top w:val="none" w:sz="0" w:space="0" w:color="auto"/>
                <w:left w:val="none" w:sz="0" w:space="0" w:color="auto"/>
                <w:bottom w:val="none" w:sz="0" w:space="0" w:color="auto"/>
                <w:right w:val="none" w:sz="0" w:space="0" w:color="auto"/>
              </w:divBdr>
              <w:divsChild>
                <w:div w:id="2126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7134">
          <w:marLeft w:val="0"/>
          <w:marRight w:val="0"/>
          <w:marTop w:val="240"/>
          <w:marBottom w:val="240"/>
          <w:divBdr>
            <w:top w:val="none" w:sz="0" w:space="0" w:color="auto"/>
            <w:left w:val="none" w:sz="0" w:space="0" w:color="auto"/>
            <w:bottom w:val="none" w:sz="0" w:space="0" w:color="auto"/>
            <w:right w:val="none" w:sz="0" w:space="0" w:color="auto"/>
          </w:divBdr>
          <w:divsChild>
            <w:div w:id="1499273435">
              <w:marLeft w:val="0"/>
              <w:marRight w:val="0"/>
              <w:marTop w:val="0"/>
              <w:marBottom w:val="0"/>
              <w:divBdr>
                <w:top w:val="none" w:sz="0" w:space="0" w:color="auto"/>
                <w:left w:val="none" w:sz="0" w:space="0" w:color="auto"/>
                <w:bottom w:val="none" w:sz="0" w:space="0" w:color="auto"/>
                <w:right w:val="none" w:sz="0" w:space="0" w:color="auto"/>
              </w:divBdr>
            </w:div>
            <w:div w:id="228804125">
              <w:marLeft w:val="0"/>
              <w:marRight w:val="0"/>
              <w:marTop w:val="0"/>
              <w:marBottom w:val="0"/>
              <w:divBdr>
                <w:top w:val="none" w:sz="0" w:space="0" w:color="auto"/>
                <w:left w:val="none" w:sz="0" w:space="0" w:color="auto"/>
                <w:bottom w:val="none" w:sz="0" w:space="0" w:color="auto"/>
                <w:right w:val="none" w:sz="0" w:space="0" w:color="auto"/>
              </w:divBdr>
              <w:divsChild>
                <w:div w:id="4786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3">
      <w:bodyDiv w:val="1"/>
      <w:marLeft w:val="0"/>
      <w:marRight w:val="0"/>
      <w:marTop w:val="0"/>
      <w:marBottom w:val="0"/>
      <w:divBdr>
        <w:top w:val="none" w:sz="0" w:space="0" w:color="auto"/>
        <w:left w:val="none" w:sz="0" w:space="0" w:color="auto"/>
        <w:bottom w:val="none" w:sz="0" w:space="0" w:color="auto"/>
        <w:right w:val="none" w:sz="0" w:space="0" w:color="auto"/>
      </w:divBdr>
      <w:divsChild>
        <w:div w:id="69885889">
          <w:marLeft w:val="0"/>
          <w:marRight w:val="0"/>
          <w:marTop w:val="0"/>
          <w:marBottom w:val="0"/>
          <w:divBdr>
            <w:top w:val="none" w:sz="0" w:space="0" w:color="auto"/>
            <w:left w:val="none" w:sz="0" w:space="0" w:color="auto"/>
            <w:bottom w:val="none" w:sz="0" w:space="0" w:color="auto"/>
            <w:right w:val="none" w:sz="0" w:space="0" w:color="auto"/>
          </w:divBdr>
        </w:div>
      </w:divsChild>
    </w:div>
    <w:div w:id="503666542">
      <w:bodyDiv w:val="1"/>
      <w:marLeft w:val="0"/>
      <w:marRight w:val="0"/>
      <w:marTop w:val="0"/>
      <w:marBottom w:val="0"/>
      <w:divBdr>
        <w:top w:val="none" w:sz="0" w:space="0" w:color="auto"/>
        <w:left w:val="none" w:sz="0" w:space="0" w:color="auto"/>
        <w:bottom w:val="none" w:sz="0" w:space="0" w:color="auto"/>
        <w:right w:val="none" w:sz="0" w:space="0" w:color="auto"/>
      </w:divBdr>
    </w:div>
    <w:div w:id="735934492">
      <w:bodyDiv w:val="1"/>
      <w:marLeft w:val="0"/>
      <w:marRight w:val="0"/>
      <w:marTop w:val="0"/>
      <w:marBottom w:val="0"/>
      <w:divBdr>
        <w:top w:val="none" w:sz="0" w:space="0" w:color="auto"/>
        <w:left w:val="none" w:sz="0" w:space="0" w:color="auto"/>
        <w:bottom w:val="none" w:sz="0" w:space="0" w:color="auto"/>
        <w:right w:val="none" w:sz="0" w:space="0" w:color="auto"/>
      </w:divBdr>
      <w:divsChild>
        <w:div w:id="640963320">
          <w:marLeft w:val="0"/>
          <w:marRight w:val="0"/>
          <w:marTop w:val="0"/>
          <w:marBottom w:val="0"/>
          <w:divBdr>
            <w:top w:val="none" w:sz="0" w:space="0" w:color="auto"/>
            <w:left w:val="none" w:sz="0" w:space="0" w:color="auto"/>
            <w:bottom w:val="none" w:sz="0" w:space="0" w:color="auto"/>
            <w:right w:val="none" w:sz="0" w:space="0" w:color="auto"/>
          </w:divBdr>
        </w:div>
        <w:div w:id="173618397">
          <w:marLeft w:val="0"/>
          <w:marRight w:val="0"/>
          <w:marTop w:val="0"/>
          <w:marBottom w:val="0"/>
          <w:divBdr>
            <w:top w:val="none" w:sz="0" w:space="0" w:color="auto"/>
            <w:left w:val="none" w:sz="0" w:space="0" w:color="auto"/>
            <w:bottom w:val="none" w:sz="0" w:space="0" w:color="auto"/>
            <w:right w:val="none" w:sz="0" w:space="0" w:color="auto"/>
          </w:divBdr>
        </w:div>
      </w:divsChild>
    </w:div>
    <w:div w:id="878781324">
      <w:bodyDiv w:val="1"/>
      <w:marLeft w:val="0"/>
      <w:marRight w:val="0"/>
      <w:marTop w:val="0"/>
      <w:marBottom w:val="0"/>
      <w:divBdr>
        <w:top w:val="none" w:sz="0" w:space="0" w:color="auto"/>
        <w:left w:val="none" w:sz="0" w:space="0" w:color="auto"/>
        <w:bottom w:val="none" w:sz="0" w:space="0" w:color="auto"/>
        <w:right w:val="none" w:sz="0" w:space="0" w:color="auto"/>
      </w:divBdr>
      <w:divsChild>
        <w:div w:id="588927543">
          <w:marLeft w:val="0"/>
          <w:marRight w:val="0"/>
          <w:marTop w:val="0"/>
          <w:marBottom w:val="0"/>
          <w:divBdr>
            <w:top w:val="none" w:sz="0" w:space="0" w:color="auto"/>
            <w:left w:val="none" w:sz="0" w:space="0" w:color="auto"/>
            <w:bottom w:val="none" w:sz="0" w:space="0" w:color="auto"/>
            <w:right w:val="none" w:sz="0" w:space="0" w:color="auto"/>
          </w:divBdr>
        </w:div>
        <w:div w:id="434053988">
          <w:marLeft w:val="0"/>
          <w:marRight w:val="0"/>
          <w:marTop w:val="0"/>
          <w:marBottom w:val="0"/>
          <w:divBdr>
            <w:top w:val="none" w:sz="0" w:space="0" w:color="auto"/>
            <w:left w:val="none" w:sz="0" w:space="0" w:color="auto"/>
            <w:bottom w:val="none" w:sz="0" w:space="0" w:color="auto"/>
            <w:right w:val="none" w:sz="0" w:space="0" w:color="auto"/>
          </w:divBdr>
        </w:div>
      </w:divsChild>
    </w:div>
    <w:div w:id="1415663990">
      <w:bodyDiv w:val="1"/>
      <w:marLeft w:val="0"/>
      <w:marRight w:val="0"/>
      <w:marTop w:val="0"/>
      <w:marBottom w:val="0"/>
      <w:divBdr>
        <w:top w:val="none" w:sz="0" w:space="0" w:color="auto"/>
        <w:left w:val="none" w:sz="0" w:space="0" w:color="auto"/>
        <w:bottom w:val="none" w:sz="0" w:space="0" w:color="auto"/>
        <w:right w:val="none" w:sz="0" w:space="0" w:color="auto"/>
      </w:divBdr>
    </w:div>
    <w:div w:id="1565795880">
      <w:bodyDiv w:val="1"/>
      <w:marLeft w:val="0"/>
      <w:marRight w:val="0"/>
      <w:marTop w:val="0"/>
      <w:marBottom w:val="0"/>
      <w:divBdr>
        <w:top w:val="none" w:sz="0" w:space="0" w:color="auto"/>
        <w:left w:val="none" w:sz="0" w:space="0" w:color="auto"/>
        <w:bottom w:val="none" w:sz="0" w:space="0" w:color="auto"/>
        <w:right w:val="none" w:sz="0" w:space="0" w:color="auto"/>
      </w:divBdr>
    </w:div>
    <w:div w:id="1707019170">
      <w:bodyDiv w:val="1"/>
      <w:marLeft w:val="0"/>
      <w:marRight w:val="0"/>
      <w:marTop w:val="0"/>
      <w:marBottom w:val="0"/>
      <w:divBdr>
        <w:top w:val="none" w:sz="0" w:space="0" w:color="auto"/>
        <w:left w:val="none" w:sz="0" w:space="0" w:color="auto"/>
        <w:bottom w:val="none" w:sz="0" w:space="0" w:color="auto"/>
        <w:right w:val="none" w:sz="0" w:space="0" w:color="auto"/>
      </w:divBdr>
    </w:div>
    <w:div w:id="1786655615">
      <w:bodyDiv w:val="1"/>
      <w:marLeft w:val="0"/>
      <w:marRight w:val="0"/>
      <w:marTop w:val="0"/>
      <w:marBottom w:val="0"/>
      <w:divBdr>
        <w:top w:val="none" w:sz="0" w:space="0" w:color="auto"/>
        <w:left w:val="none" w:sz="0" w:space="0" w:color="auto"/>
        <w:bottom w:val="none" w:sz="0" w:space="0" w:color="auto"/>
        <w:right w:val="none" w:sz="0" w:space="0" w:color="auto"/>
      </w:divBdr>
    </w:div>
    <w:div w:id="1973827926">
      <w:bodyDiv w:val="1"/>
      <w:marLeft w:val="0"/>
      <w:marRight w:val="0"/>
      <w:marTop w:val="0"/>
      <w:marBottom w:val="0"/>
      <w:divBdr>
        <w:top w:val="none" w:sz="0" w:space="0" w:color="auto"/>
        <w:left w:val="none" w:sz="0" w:space="0" w:color="auto"/>
        <w:bottom w:val="none" w:sz="0" w:space="0" w:color="auto"/>
        <w:right w:val="none" w:sz="0" w:space="0" w:color="auto"/>
      </w:divBdr>
      <w:divsChild>
        <w:div w:id="337461798">
          <w:marLeft w:val="0"/>
          <w:marRight w:val="0"/>
          <w:marTop w:val="0"/>
          <w:marBottom w:val="0"/>
          <w:divBdr>
            <w:top w:val="none" w:sz="0" w:space="0" w:color="auto"/>
            <w:left w:val="none" w:sz="0" w:space="0" w:color="auto"/>
            <w:bottom w:val="none" w:sz="0" w:space="0" w:color="auto"/>
            <w:right w:val="none" w:sz="0" w:space="0" w:color="auto"/>
          </w:divBdr>
        </w:div>
        <w:div w:id="98416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620\Desktop\Templates%20and%20Branding\Cambridge%20SU%20Document%20Template.docx"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Cambridge SU Document Template.docx</Template>
  <TotalTime>0</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Cambridge University Students Union</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McNally</dc:creator>
  <cp:lastModifiedBy>SUAS</cp:lastModifiedBy>
  <cp:revision>2</cp:revision>
  <cp:lastPrinted>2019-01-04T13:35:00Z</cp:lastPrinted>
  <dcterms:created xsi:type="dcterms:W3CDTF">2021-06-16T13:24:00Z</dcterms:created>
  <dcterms:modified xsi:type="dcterms:W3CDTF">2021-06-16T13:24:00Z</dcterms:modified>
</cp:coreProperties>
</file>